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B95" w:rsidRPr="00C7507F" w:rsidRDefault="00511B95" w:rsidP="00C7507F">
      <w:pPr>
        <w:ind w:left="426" w:hanging="426"/>
        <w:jc w:val="both"/>
        <w:rPr>
          <w:rFonts w:cs="Segoe UI"/>
          <w:bCs/>
          <w:sz w:val="18"/>
          <w:szCs w:val="18"/>
          <w:lang w:val="nl-BE"/>
        </w:rPr>
      </w:pPr>
      <w:bookmarkStart w:id="0" w:name="_GoBack"/>
      <w:bookmarkEnd w:id="0"/>
      <w:r>
        <w:rPr>
          <w:rFonts w:cs="Segoe UI"/>
          <w:bCs/>
          <w:sz w:val="18"/>
          <w:szCs w:val="18"/>
          <w:lang w:val="nl-BE"/>
        </w:rPr>
        <w:t>Lijst opleidingsspecifieke leerresultaten in relatie tot de DLR</w:t>
      </w:r>
    </w:p>
    <w:tbl>
      <w:tblPr>
        <w:tblStyle w:val="TableGrid"/>
        <w:tblW w:w="13858" w:type="dxa"/>
        <w:tblLayout w:type="fixed"/>
        <w:tblLook w:val="04A0" w:firstRow="1" w:lastRow="0" w:firstColumn="1" w:lastColumn="0" w:noHBand="0" w:noVBand="1"/>
      </w:tblPr>
      <w:tblGrid>
        <w:gridCol w:w="534"/>
        <w:gridCol w:w="3827"/>
        <w:gridCol w:w="709"/>
        <w:gridCol w:w="5811"/>
        <w:gridCol w:w="851"/>
        <w:gridCol w:w="2126"/>
      </w:tblGrid>
      <w:tr w:rsidR="005D740B" w:rsidRPr="00C7507F" w:rsidTr="007B166D">
        <w:tc>
          <w:tcPr>
            <w:tcW w:w="534" w:type="dxa"/>
            <w:tcBorders>
              <w:bottom w:val="single" w:sz="4" w:space="0" w:color="000000" w:themeColor="text1"/>
            </w:tcBorders>
          </w:tcPr>
          <w:p w:rsidR="005D740B" w:rsidRPr="00C7507F" w:rsidRDefault="005D740B">
            <w:pPr>
              <w:rPr>
                <w:b/>
                <w:lang w:val="nl-BE"/>
              </w:rPr>
            </w:pPr>
          </w:p>
        </w:tc>
        <w:tc>
          <w:tcPr>
            <w:tcW w:w="3827" w:type="dxa"/>
            <w:tcBorders>
              <w:bottom w:val="single" w:sz="4" w:space="0" w:color="000000" w:themeColor="text1"/>
            </w:tcBorders>
          </w:tcPr>
          <w:p w:rsidR="005D740B" w:rsidRPr="00C7507F" w:rsidRDefault="005D740B">
            <w:pPr>
              <w:rPr>
                <w:b/>
              </w:rPr>
            </w:pPr>
            <w:r w:rsidRPr="00C7507F">
              <w:rPr>
                <w:b/>
              </w:rPr>
              <w:t>Competentie BaKO-HUB</w:t>
            </w:r>
          </w:p>
        </w:tc>
        <w:tc>
          <w:tcPr>
            <w:tcW w:w="709" w:type="dxa"/>
          </w:tcPr>
          <w:p w:rsidR="005D740B" w:rsidRPr="00C7507F" w:rsidRDefault="005D740B">
            <w:pPr>
              <w:rPr>
                <w:b/>
              </w:rPr>
            </w:pPr>
          </w:p>
        </w:tc>
        <w:tc>
          <w:tcPr>
            <w:tcW w:w="5811" w:type="dxa"/>
          </w:tcPr>
          <w:p w:rsidR="005D740B" w:rsidRPr="00C7507F" w:rsidRDefault="005D740B">
            <w:pPr>
              <w:rPr>
                <w:b/>
              </w:rPr>
            </w:pPr>
            <w:r w:rsidRPr="00C7507F">
              <w:rPr>
                <w:b/>
              </w:rPr>
              <w:t>Kerndoel BaKO-HUB</w:t>
            </w:r>
          </w:p>
        </w:tc>
        <w:tc>
          <w:tcPr>
            <w:tcW w:w="851" w:type="dxa"/>
          </w:tcPr>
          <w:p w:rsidR="005D740B" w:rsidRPr="00C7507F" w:rsidRDefault="005D740B">
            <w:pPr>
              <w:rPr>
                <w:b/>
              </w:rPr>
            </w:pPr>
            <w:r w:rsidRPr="00C7507F">
              <w:rPr>
                <w:b/>
              </w:rPr>
              <w:t>DLR</w:t>
            </w:r>
          </w:p>
        </w:tc>
        <w:tc>
          <w:tcPr>
            <w:tcW w:w="2126" w:type="dxa"/>
          </w:tcPr>
          <w:p w:rsidR="005D740B" w:rsidRDefault="005D740B">
            <w:pPr>
              <w:rPr>
                <w:b/>
              </w:rPr>
            </w:pPr>
            <w:r>
              <w:rPr>
                <w:b/>
              </w:rPr>
              <w:t>B.C.</w:t>
            </w:r>
          </w:p>
        </w:tc>
      </w:tr>
      <w:tr w:rsidR="005D740B" w:rsidRPr="00511B95" w:rsidTr="007B166D">
        <w:tc>
          <w:tcPr>
            <w:tcW w:w="534" w:type="dxa"/>
            <w:vMerge w:val="restart"/>
            <w:tcBorders>
              <w:bottom w:val="single" w:sz="24" w:space="0" w:color="000000" w:themeColor="text1"/>
            </w:tcBorders>
          </w:tcPr>
          <w:p w:rsidR="005D740B" w:rsidRPr="005D740B" w:rsidRDefault="005D740B">
            <w:pPr>
              <w:rPr>
                <w:sz w:val="16"/>
                <w:szCs w:val="16"/>
              </w:rPr>
            </w:pPr>
            <w:r w:rsidRPr="005D740B">
              <w:rPr>
                <w:sz w:val="16"/>
                <w:szCs w:val="16"/>
              </w:rPr>
              <w:t>1</w:t>
            </w:r>
          </w:p>
        </w:tc>
        <w:tc>
          <w:tcPr>
            <w:tcW w:w="3827" w:type="dxa"/>
            <w:vMerge w:val="restart"/>
            <w:tcBorders>
              <w:bottom w:val="single" w:sz="24" w:space="0" w:color="000000" w:themeColor="text1"/>
            </w:tcBorders>
          </w:tcPr>
          <w:p w:rsidR="005D740B" w:rsidRPr="005D740B" w:rsidRDefault="005D740B">
            <w:pPr>
              <w:rPr>
                <w:sz w:val="16"/>
                <w:szCs w:val="16"/>
                <w:lang w:val="nl-BE"/>
              </w:rPr>
            </w:pPr>
            <w:r w:rsidRPr="005D740B">
              <w:rPr>
                <w:sz w:val="16"/>
                <w:szCs w:val="16"/>
                <w:lang w:val="nl-BE"/>
              </w:rPr>
              <w:t>De leerkracht realiseert als begeleider van leer- en ontwikkelingsporcessen een krachtige leeromgeving</w:t>
            </w:r>
          </w:p>
          <w:p w:rsidR="005D740B" w:rsidRDefault="005D740B">
            <w:pPr>
              <w:rPr>
                <w:sz w:val="16"/>
                <w:szCs w:val="16"/>
                <w:lang w:val="nl-BE"/>
              </w:rPr>
            </w:pPr>
          </w:p>
          <w:p w:rsidR="00C72DC9" w:rsidRDefault="00C72DC9">
            <w:pPr>
              <w:rPr>
                <w:b/>
                <w:sz w:val="16"/>
                <w:szCs w:val="16"/>
                <w:lang w:val="nl-BE"/>
              </w:rPr>
            </w:pPr>
            <w:r>
              <w:rPr>
                <w:b/>
                <w:sz w:val="16"/>
                <w:szCs w:val="16"/>
                <w:lang w:val="nl-BE"/>
              </w:rPr>
              <w:t>VKS 6.1</w:t>
            </w:r>
          </w:p>
          <w:p w:rsidR="00C72DC9" w:rsidRDefault="00C72DC9">
            <w:pPr>
              <w:rPr>
                <w:b/>
                <w:sz w:val="16"/>
                <w:szCs w:val="16"/>
                <w:lang w:val="nl-BE"/>
              </w:rPr>
            </w:pPr>
            <w:r>
              <w:rPr>
                <w:b/>
                <w:sz w:val="16"/>
                <w:szCs w:val="16"/>
                <w:lang w:val="nl-BE"/>
              </w:rPr>
              <w:t>VKS 6.2</w:t>
            </w:r>
          </w:p>
          <w:p w:rsidR="00C72DC9" w:rsidRDefault="00C72DC9">
            <w:pPr>
              <w:rPr>
                <w:b/>
                <w:sz w:val="16"/>
                <w:szCs w:val="16"/>
                <w:lang w:val="nl-BE"/>
              </w:rPr>
            </w:pPr>
            <w:r>
              <w:rPr>
                <w:b/>
                <w:sz w:val="16"/>
                <w:szCs w:val="16"/>
                <w:lang w:val="nl-BE"/>
              </w:rPr>
              <w:t>VKS 6.3</w:t>
            </w:r>
          </w:p>
          <w:p w:rsidR="00C72DC9" w:rsidRDefault="00C72DC9">
            <w:pPr>
              <w:rPr>
                <w:b/>
                <w:sz w:val="16"/>
                <w:szCs w:val="16"/>
                <w:lang w:val="nl-BE"/>
              </w:rPr>
            </w:pPr>
            <w:r>
              <w:rPr>
                <w:b/>
                <w:sz w:val="16"/>
                <w:szCs w:val="16"/>
                <w:lang w:val="nl-BE"/>
              </w:rPr>
              <w:t>VKS 6.4</w:t>
            </w:r>
          </w:p>
          <w:p w:rsidR="00C72DC9" w:rsidRDefault="00C72DC9">
            <w:pPr>
              <w:rPr>
                <w:b/>
                <w:sz w:val="16"/>
                <w:szCs w:val="16"/>
                <w:lang w:val="nl-BE"/>
              </w:rPr>
            </w:pPr>
            <w:r>
              <w:rPr>
                <w:b/>
                <w:sz w:val="16"/>
                <w:szCs w:val="16"/>
                <w:lang w:val="nl-BE"/>
              </w:rPr>
              <w:t>VKS 6.5</w:t>
            </w:r>
          </w:p>
          <w:p w:rsidR="00C72DC9" w:rsidRPr="00C72DC9" w:rsidRDefault="00C72DC9">
            <w:pPr>
              <w:rPr>
                <w:b/>
                <w:sz w:val="16"/>
                <w:szCs w:val="16"/>
                <w:lang w:val="nl-BE"/>
              </w:rPr>
            </w:pPr>
            <w:r>
              <w:rPr>
                <w:b/>
                <w:sz w:val="16"/>
                <w:szCs w:val="16"/>
                <w:lang w:val="nl-BE"/>
              </w:rPr>
              <w:t>VKS 6.6</w:t>
            </w:r>
          </w:p>
        </w:tc>
        <w:tc>
          <w:tcPr>
            <w:tcW w:w="709" w:type="dxa"/>
          </w:tcPr>
          <w:p w:rsidR="005D740B" w:rsidRPr="005D740B" w:rsidRDefault="005D740B">
            <w:pPr>
              <w:rPr>
                <w:sz w:val="16"/>
                <w:szCs w:val="16"/>
                <w:lang w:val="nl-BE"/>
              </w:rPr>
            </w:pPr>
            <w:r w:rsidRPr="005D740B">
              <w:rPr>
                <w:sz w:val="16"/>
                <w:szCs w:val="16"/>
                <w:lang w:val="nl-BE"/>
              </w:rPr>
              <w:t>1.1</w:t>
            </w:r>
          </w:p>
        </w:tc>
        <w:tc>
          <w:tcPr>
            <w:tcW w:w="5811" w:type="dxa"/>
          </w:tcPr>
          <w:p w:rsidR="005D740B" w:rsidRPr="005D740B" w:rsidRDefault="005D740B">
            <w:pPr>
              <w:rPr>
                <w:sz w:val="16"/>
                <w:szCs w:val="16"/>
                <w:lang w:val="nl-BE"/>
              </w:rPr>
            </w:pPr>
            <w:r w:rsidRPr="005D740B">
              <w:rPr>
                <w:sz w:val="16"/>
                <w:szCs w:val="16"/>
                <w:lang w:val="nl-BE"/>
              </w:rPr>
              <w:t>De beginsituatie bepalen van kleuters individueel en in groep</w:t>
            </w:r>
          </w:p>
        </w:tc>
        <w:tc>
          <w:tcPr>
            <w:tcW w:w="851" w:type="dxa"/>
          </w:tcPr>
          <w:p w:rsidR="005D740B" w:rsidRPr="005D740B" w:rsidRDefault="005D740B">
            <w:pPr>
              <w:rPr>
                <w:sz w:val="16"/>
                <w:szCs w:val="16"/>
                <w:lang w:val="nl-BE"/>
              </w:rPr>
            </w:pPr>
            <w:r w:rsidRPr="005D740B">
              <w:rPr>
                <w:sz w:val="16"/>
                <w:szCs w:val="16"/>
                <w:lang w:val="nl-BE"/>
              </w:rPr>
              <w:t>DLR 1</w:t>
            </w:r>
          </w:p>
        </w:tc>
        <w:tc>
          <w:tcPr>
            <w:tcW w:w="2126" w:type="dxa"/>
          </w:tcPr>
          <w:p w:rsidR="005D740B" w:rsidRPr="005D740B" w:rsidRDefault="005D740B">
            <w:pPr>
              <w:rPr>
                <w:sz w:val="16"/>
                <w:szCs w:val="16"/>
                <w:lang w:val="nl-BE"/>
              </w:rPr>
            </w:pPr>
            <w:r w:rsidRPr="005D740B">
              <w:rPr>
                <w:sz w:val="16"/>
                <w:szCs w:val="16"/>
                <w:lang w:val="nl-BE"/>
              </w:rPr>
              <w:t>1.1</w:t>
            </w:r>
          </w:p>
        </w:tc>
      </w:tr>
      <w:tr w:rsidR="005D740B" w:rsidRPr="00511B95" w:rsidTr="007B166D">
        <w:tc>
          <w:tcPr>
            <w:tcW w:w="534" w:type="dxa"/>
            <w:vMerge/>
            <w:tcBorders>
              <w:bottom w:val="single" w:sz="24" w:space="0" w:color="000000" w:themeColor="text1"/>
            </w:tcBorders>
          </w:tcPr>
          <w:p w:rsidR="005D740B" w:rsidRPr="00511B95" w:rsidRDefault="005D740B">
            <w:pPr>
              <w:rPr>
                <w:sz w:val="18"/>
                <w:szCs w:val="18"/>
                <w:lang w:val="nl-BE"/>
              </w:rPr>
            </w:pPr>
          </w:p>
        </w:tc>
        <w:tc>
          <w:tcPr>
            <w:tcW w:w="3827" w:type="dxa"/>
            <w:vMerge/>
            <w:tcBorders>
              <w:bottom w:val="single" w:sz="24" w:space="0" w:color="000000" w:themeColor="text1"/>
            </w:tcBorders>
          </w:tcPr>
          <w:p w:rsidR="005D740B" w:rsidRPr="005D740B" w:rsidRDefault="005D740B">
            <w:pPr>
              <w:rPr>
                <w:sz w:val="16"/>
                <w:szCs w:val="16"/>
                <w:lang w:val="nl-BE"/>
              </w:rPr>
            </w:pPr>
          </w:p>
        </w:tc>
        <w:tc>
          <w:tcPr>
            <w:tcW w:w="709" w:type="dxa"/>
          </w:tcPr>
          <w:p w:rsidR="005D740B" w:rsidRPr="005D740B" w:rsidRDefault="005D740B">
            <w:pPr>
              <w:rPr>
                <w:sz w:val="16"/>
                <w:szCs w:val="16"/>
                <w:lang w:val="nl-BE"/>
              </w:rPr>
            </w:pPr>
            <w:r w:rsidRPr="005D740B">
              <w:rPr>
                <w:sz w:val="16"/>
                <w:szCs w:val="16"/>
                <w:lang w:val="nl-BE"/>
              </w:rPr>
              <w:t>1.2</w:t>
            </w:r>
          </w:p>
        </w:tc>
        <w:tc>
          <w:tcPr>
            <w:tcW w:w="5811" w:type="dxa"/>
          </w:tcPr>
          <w:p w:rsidR="005D740B" w:rsidRPr="005D740B" w:rsidRDefault="005D740B">
            <w:pPr>
              <w:rPr>
                <w:sz w:val="16"/>
                <w:szCs w:val="16"/>
                <w:lang w:val="nl-BE"/>
              </w:rPr>
            </w:pPr>
            <w:r w:rsidRPr="005D740B">
              <w:rPr>
                <w:sz w:val="16"/>
                <w:szCs w:val="16"/>
                <w:lang w:val="nl-BE"/>
              </w:rPr>
              <w:t>De doelstellingen kiezen en concreet formuleren</w:t>
            </w:r>
          </w:p>
        </w:tc>
        <w:tc>
          <w:tcPr>
            <w:tcW w:w="851" w:type="dxa"/>
          </w:tcPr>
          <w:p w:rsidR="005D740B" w:rsidRPr="005D740B" w:rsidRDefault="005D740B">
            <w:pPr>
              <w:rPr>
                <w:sz w:val="16"/>
                <w:szCs w:val="16"/>
                <w:lang w:val="nl-BE"/>
              </w:rPr>
            </w:pPr>
            <w:r w:rsidRPr="005D740B">
              <w:rPr>
                <w:sz w:val="16"/>
                <w:szCs w:val="16"/>
                <w:lang w:val="nl-BE"/>
              </w:rPr>
              <w:t>DLR 1</w:t>
            </w:r>
          </w:p>
        </w:tc>
        <w:tc>
          <w:tcPr>
            <w:tcW w:w="2126" w:type="dxa"/>
          </w:tcPr>
          <w:p w:rsidR="005D740B" w:rsidRPr="005D740B" w:rsidRDefault="005D740B">
            <w:pPr>
              <w:rPr>
                <w:sz w:val="16"/>
                <w:szCs w:val="16"/>
                <w:lang w:val="nl-BE"/>
              </w:rPr>
            </w:pPr>
            <w:r w:rsidRPr="005D740B">
              <w:rPr>
                <w:sz w:val="16"/>
                <w:szCs w:val="16"/>
                <w:lang w:val="nl-BE"/>
              </w:rPr>
              <w:t>1.2</w:t>
            </w:r>
          </w:p>
        </w:tc>
      </w:tr>
      <w:tr w:rsidR="005D740B" w:rsidRPr="00B10AAE" w:rsidTr="007B166D">
        <w:tc>
          <w:tcPr>
            <w:tcW w:w="534" w:type="dxa"/>
            <w:vMerge/>
            <w:tcBorders>
              <w:bottom w:val="single" w:sz="24" w:space="0" w:color="000000" w:themeColor="text1"/>
            </w:tcBorders>
          </w:tcPr>
          <w:p w:rsidR="005D740B" w:rsidRPr="00511B95" w:rsidRDefault="005D740B">
            <w:pPr>
              <w:rPr>
                <w:sz w:val="18"/>
                <w:szCs w:val="18"/>
                <w:lang w:val="nl-BE"/>
              </w:rPr>
            </w:pPr>
          </w:p>
        </w:tc>
        <w:tc>
          <w:tcPr>
            <w:tcW w:w="3827" w:type="dxa"/>
            <w:vMerge/>
            <w:tcBorders>
              <w:bottom w:val="single" w:sz="24" w:space="0" w:color="000000" w:themeColor="text1"/>
            </w:tcBorders>
          </w:tcPr>
          <w:p w:rsidR="005D740B" w:rsidRPr="005D740B" w:rsidRDefault="005D740B">
            <w:pPr>
              <w:rPr>
                <w:sz w:val="16"/>
                <w:szCs w:val="16"/>
                <w:lang w:val="nl-BE"/>
              </w:rPr>
            </w:pPr>
          </w:p>
        </w:tc>
        <w:tc>
          <w:tcPr>
            <w:tcW w:w="709" w:type="dxa"/>
          </w:tcPr>
          <w:p w:rsidR="005D740B" w:rsidRPr="005D740B" w:rsidRDefault="005D740B">
            <w:pPr>
              <w:rPr>
                <w:sz w:val="16"/>
                <w:szCs w:val="16"/>
                <w:lang w:val="nl-BE"/>
              </w:rPr>
            </w:pPr>
            <w:r w:rsidRPr="005D740B">
              <w:rPr>
                <w:sz w:val="16"/>
                <w:szCs w:val="16"/>
                <w:lang w:val="nl-BE"/>
              </w:rPr>
              <w:t>1.3</w:t>
            </w:r>
          </w:p>
        </w:tc>
        <w:tc>
          <w:tcPr>
            <w:tcW w:w="5811" w:type="dxa"/>
          </w:tcPr>
          <w:p w:rsidR="005D740B" w:rsidRPr="00C72DC9" w:rsidRDefault="005D740B">
            <w:pPr>
              <w:rPr>
                <w:sz w:val="16"/>
                <w:szCs w:val="16"/>
                <w:lang w:val="nl-BE"/>
              </w:rPr>
            </w:pPr>
            <w:r w:rsidRPr="00C72DC9">
              <w:rPr>
                <w:sz w:val="16"/>
                <w:szCs w:val="16"/>
                <w:highlight w:val="green"/>
                <w:lang w:val="nl-BE"/>
              </w:rPr>
              <w:t>Ervaringssituaties</w:t>
            </w:r>
            <w:r w:rsidRPr="00C72DC9">
              <w:rPr>
                <w:sz w:val="16"/>
                <w:szCs w:val="16"/>
                <w:lang w:val="nl-BE"/>
              </w:rPr>
              <w:t xml:space="preserve"> selecteren vanuit beginsituatie, een belangsstellingscentrum en ontwikkelingsdomeinen</w:t>
            </w:r>
          </w:p>
        </w:tc>
        <w:tc>
          <w:tcPr>
            <w:tcW w:w="851" w:type="dxa"/>
          </w:tcPr>
          <w:p w:rsidR="005D740B" w:rsidRPr="005D740B" w:rsidRDefault="005D740B">
            <w:pPr>
              <w:rPr>
                <w:sz w:val="16"/>
                <w:szCs w:val="16"/>
                <w:lang w:val="nl-BE"/>
              </w:rPr>
            </w:pPr>
            <w:r w:rsidRPr="005D740B">
              <w:rPr>
                <w:sz w:val="16"/>
                <w:szCs w:val="16"/>
                <w:lang w:val="nl-BE"/>
              </w:rPr>
              <w:t>DLR 1</w:t>
            </w:r>
          </w:p>
        </w:tc>
        <w:tc>
          <w:tcPr>
            <w:tcW w:w="2126" w:type="dxa"/>
          </w:tcPr>
          <w:p w:rsidR="005D740B" w:rsidRPr="005D740B" w:rsidRDefault="005D740B">
            <w:pPr>
              <w:rPr>
                <w:sz w:val="16"/>
                <w:szCs w:val="16"/>
                <w:lang w:val="nl-BE"/>
              </w:rPr>
            </w:pPr>
            <w:r w:rsidRPr="005D740B">
              <w:rPr>
                <w:sz w:val="16"/>
                <w:szCs w:val="16"/>
                <w:lang w:val="nl-BE"/>
              </w:rPr>
              <w:t>1.3 vertaald naar ontw. gericht ond.</w:t>
            </w:r>
          </w:p>
        </w:tc>
      </w:tr>
      <w:tr w:rsidR="005D740B" w:rsidRPr="00511B95" w:rsidTr="007B166D">
        <w:tc>
          <w:tcPr>
            <w:tcW w:w="534" w:type="dxa"/>
            <w:vMerge/>
            <w:tcBorders>
              <w:bottom w:val="single" w:sz="24" w:space="0" w:color="000000" w:themeColor="text1"/>
            </w:tcBorders>
          </w:tcPr>
          <w:p w:rsidR="005D740B" w:rsidRPr="00511B95" w:rsidRDefault="005D740B">
            <w:pPr>
              <w:rPr>
                <w:sz w:val="18"/>
                <w:szCs w:val="18"/>
                <w:lang w:val="nl-BE"/>
              </w:rPr>
            </w:pPr>
          </w:p>
        </w:tc>
        <w:tc>
          <w:tcPr>
            <w:tcW w:w="3827" w:type="dxa"/>
            <w:vMerge/>
            <w:tcBorders>
              <w:bottom w:val="single" w:sz="24" w:space="0" w:color="000000" w:themeColor="text1"/>
            </w:tcBorders>
          </w:tcPr>
          <w:p w:rsidR="005D740B" w:rsidRPr="005D740B" w:rsidRDefault="005D740B">
            <w:pPr>
              <w:rPr>
                <w:sz w:val="16"/>
                <w:szCs w:val="16"/>
                <w:lang w:val="nl-BE"/>
              </w:rPr>
            </w:pPr>
          </w:p>
        </w:tc>
        <w:tc>
          <w:tcPr>
            <w:tcW w:w="709" w:type="dxa"/>
          </w:tcPr>
          <w:p w:rsidR="005D740B" w:rsidRPr="005D740B" w:rsidRDefault="005D740B">
            <w:pPr>
              <w:rPr>
                <w:sz w:val="16"/>
                <w:szCs w:val="16"/>
                <w:lang w:val="nl-BE"/>
              </w:rPr>
            </w:pPr>
            <w:r w:rsidRPr="005D740B">
              <w:rPr>
                <w:sz w:val="16"/>
                <w:szCs w:val="16"/>
                <w:lang w:val="nl-BE"/>
              </w:rPr>
              <w:t>1.4</w:t>
            </w:r>
          </w:p>
        </w:tc>
        <w:tc>
          <w:tcPr>
            <w:tcW w:w="5811" w:type="dxa"/>
          </w:tcPr>
          <w:p w:rsidR="005D740B" w:rsidRPr="00C72DC9" w:rsidRDefault="005D740B">
            <w:pPr>
              <w:rPr>
                <w:sz w:val="16"/>
                <w:szCs w:val="16"/>
                <w:lang w:val="nl-BE"/>
              </w:rPr>
            </w:pPr>
            <w:r w:rsidRPr="00C72DC9">
              <w:rPr>
                <w:sz w:val="16"/>
                <w:szCs w:val="16"/>
                <w:highlight w:val="green"/>
                <w:lang w:val="nl-BE"/>
              </w:rPr>
              <w:t>Ervaringsituaties</w:t>
            </w:r>
            <w:r w:rsidRPr="00C72DC9">
              <w:rPr>
                <w:sz w:val="16"/>
                <w:szCs w:val="16"/>
                <w:lang w:val="nl-BE"/>
              </w:rPr>
              <w:t xml:space="preserve"> structureren en vertalen in een samenhangend activiteitenaanbod</w:t>
            </w:r>
          </w:p>
        </w:tc>
        <w:tc>
          <w:tcPr>
            <w:tcW w:w="851" w:type="dxa"/>
          </w:tcPr>
          <w:p w:rsidR="005D740B" w:rsidRPr="005D740B" w:rsidRDefault="005D740B">
            <w:pPr>
              <w:rPr>
                <w:sz w:val="16"/>
                <w:szCs w:val="16"/>
                <w:lang w:val="nl-BE"/>
              </w:rPr>
            </w:pPr>
            <w:r w:rsidRPr="005D740B">
              <w:rPr>
                <w:sz w:val="16"/>
                <w:szCs w:val="16"/>
                <w:lang w:val="nl-BE"/>
              </w:rPr>
              <w:t>DLR 1</w:t>
            </w:r>
          </w:p>
        </w:tc>
        <w:tc>
          <w:tcPr>
            <w:tcW w:w="2126" w:type="dxa"/>
          </w:tcPr>
          <w:p w:rsidR="005D740B" w:rsidRPr="005D740B" w:rsidRDefault="005D740B">
            <w:pPr>
              <w:rPr>
                <w:sz w:val="16"/>
                <w:szCs w:val="16"/>
                <w:lang w:val="nl-BE"/>
              </w:rPr>
            </w:pPr>
            <w:r w:rsidRPr="005D740B">
              <w:rPr>
                <w:sz w:val="16"/>
                <w:szCs w:val="16"/>
                <w:lang w:val="nl-BE"/>
              </w:rPr>
              <w:t>1.4</w:t>
            </w:r>
          </w:p>
        </w:tc>
      </w:tr>
      <w:tr w:rsidR="005D740B" w:rsidRPr="00511B95" w:rsidTr="007B166D">
        <w:tc>
          <w:tcPr>
            <w:tcW w:w="534" w:type="dxa"/>
            <w:vMerge/>
            <w:tcBorders>
              <w:bottom w:val="single" w:sz="24" w:space="0" w:color="000000" w:themeColor="text1"/>
            </w:tcBorders>
          </w:tcPr>
          <w:p w:rsidR="005D740B" w:rsidRPr="00511B95" w:rsidRDefault="005D740B">
            <w:pPr>
              <w:rPr>
                <w:sz w:val="18"/>
                <w:szCs w:val="18"/>
                <w:lang w:val="nl-BE"/>
              </w:rPr>
            </w:pPr>
          </w:p>
        </w:tc>
        <w:tc>
          <w:tcPr>
            <w:tcW w:w="3827" w:type="dxa"/>
            <w:vMerge/>
            <w:tcBorders>
              <w:bottom w:val="single" w:sz="24" w:space="0" w:color="000000" w:themeColor="text1"/>
            </w:tcBorders>
          </w:tcPr>
          <w:p w:rsidR="005D740B" w:rsidRPr="005D740B" w:rsidRDefault="005D740B">
            <w:pPr>
              <w:rPr>
                <w:sz w:val="16"/>
                <w:szCs w:val="16"/>
                <w:lang w:val="nl-BE"/>
              </w:rPr>
            </w:pPr>
          </w:p>
        </w:tc>
        <w:tc>
          <w:tcPr>
            <w:tcW w:w="709" w:type="dxa"/>
          </w:tcPr>
          <w:p w:rsidR="005D740B" w:rsidRPr="005D740B" w:rsidRDefault="005D740B">
            <w:pPr>
              <w:rPr>
                <w:sz w:val="16"/>
                <w:szCs w:val="16"/>
                <w:lang w:val="nl-BE"/>
              </w:rPr>
            </w:pPr>
            <w:r w:rsidRPr="005D740B">
              <w:rPr>
                <w:sz w:val="16"/>
                <w:szCs w:val="16"/>
                <w:lang w:val="nl-BE"/>
              </w:rPr>
              <w:t>1.5</w:t>
            </w:r>
          </w:p>
        </w:tc>
        <w:tc>
          <w:tcPr>
            <w:tcW w:w="5811" w:type="dxa"/>
          </w:tcPr>
          <w:p w:rsidR="005D740B" w:rsidRPr="00C72DC9" w:rsidRDefault="005D740B">
            <w:pPr>
              <w:rPr>
                <w:sz w:val="16"/>
                <w:szCs w:val="16"/>
                <w:lang w:val="nl-BE"/>
              </w:rPr>
            </w:pPr>
            <w:r w:rsidRPr="00C72DC9">
              <w:rPr>
                <w:sz w:val="16"/>
                <w:szCs w:val="16"/>
                <w:lang w:val="nl-BE"/>
              </w:rPr>
              <w:t>Aangepaste organisatie- en begeleidingsvormen hanteren, afgestemd op de doelstellingen</w:t>
            </w:r>
          </w:p>
        </w:tc>
        <w:tc>
          <w:tcPr>
            <w:tcW w:w="851" w:type="dxa"/>
          </w:tcPr>
          <w:p w:rsidR="005D740B" w:rsidRPr="005D740B" w:rsidRDefault="005D740B">
            <w:pPr>
              <w:rPr>
                <w:sz w:val="16"/>
                <w:szCs w:val="16"/>
                <w:lang w:val="nl-BE"/>
              </w:rPr>
            </w:pPr>
            <w:r w:rsidRPr="005D740B">
              <w:rPr>
                <w:sz w:val="16"/>
                <w:szCs w:val="16"/>
                <w:lang w:val="nl-BE"/>
              </w:rPr>
              <w:t>DLR 1</w:t>
            </w:r>
          </w:p>
        </w:tc>
        <w:tc>
          <w:tcPr>
            <w:tcW w:w="2126" w:type="dxa"/>
          </w:tcPr>
          <w:p w:rsidR="005D740B" w:rsidRPr="005D740B" w:rsidRDefault="005D740B">
            <w:pPr>
              <w:rPr>
                <w:sz w:val="16"/>
                <w:szCs w:val="16"/>
                <w:lang w:val="nl-BE"/>
              </w:rPr>
            </w:pPr>
            <w:r w:rsidRPr="005D740B">
              <w:rPr>
                <w:sz w:val="16"/>
                <w:szCs w:val="16"/>
                <w:lang w:val="nl-BE"/>
              </w:rPr>
              <w:t>1.5</w:t>
            </w:r>
          </w:p>
        </w:tc>
      </w:tr>
      <w:tr w:rsidR="005D740B" w:rsidRPr="00511B95" w:rsidTr="007B166D">
        <w:tc>
          <w:tcPr>
            <w:tcW w:w="534" w:type="dxa"/>
            <w:vMerge/>
            <w:tcBorders>
              <w:bottom w:val="single" w:sz="24" w:space="0" w:color="000000" w:themeColor="text1"/>
            </w:tcBorders>
          </w:tcPr>
          <w:p w:rsidR="005D740B" w:rsidRPr="00511B95" w:rsidRDefault="005D740B">
            <w:pPr>
              <w:rPr>
                <w:sz w:val="18"/>
                <w:szCs w:val="18"/>
                <w:lang w:val="nl-BE"/>
              </w:rPr>
            </w:pPr>
          </w:p>
        </w:tc>
        <w:tc>
          <w:tcPr>
            <w:tcW w:w="3827" w:type="dxa"/>
            <w:vMerge/>
            <w:tcBorders>
              <w:bottom w:val="single" w:sz="24" w:space="0" w:color="000000" w:themeColor="text1"/>
            </w:tcBorders>
          </w:tcPr>
          <w:p w:rsidR="005D740B" w:rsidRPr="005D740B" w:rsidRDefault="005D740B">
            <w:pPr>
              <w:rPr>
                <w:sz w:val="16"/>
                <w:szCs w:val="16"/>
                <w:lang w:val="nl-BE"/>
              </w:rPr>
            </w:pPr>
          </w:p>
        </w:tc>
        <w:tc>
          <w:tcPr>
            <w:tcW w:w="709" w:type="dxa"/>
          </w:tcPr>
          <w:p w:rsidR="005D740B" w:rsidRPr="005D740B" w:rsidRDefault="005D740B">
            <w:pPr>
              <w:rPr>
                <w:sz w:val="16"/>
                <w:szCs w:val="16"/>
                <w:lang w:val="nl-BE"/>
              </w:rPr>
            </w:pPr>
            <w:r w:rsidRPr="005D740B">
              <w:rPr>
                <w:sz w:val="16"/>
                <w:szCs w:val="16"/>
                <w:lang w:val="nl-BE"/>
              </w:rPr>
              <w:t>1.6</w:t>
            </w:r>
          </w:p>
        </w:tc>
        <w:tc>
          <w:tcPr>
            <w:tcW w:w="5811" w:type="dxa"/>
          </w:tcPr>
          <w:p w:rsidR="005D740B" w:rsidRPr="00C72DC9" w:rsidRDefault="005D740B">
            <w:pPr>
              <w:rPr>
                <w:sz w:val="16"/>
                <w:szCs w:val="16"/>
                <w:lang w:val="nl-BE"/>
              </w:rPr>
            </w:pPr>
            <w:r w:rsidRPr="00C72DC9">
              <w:rPr>
                <w:sz w:val="16"/>
                <w:szCs w:val="16"/>
                <w:lang w:val="nl-BE"/>
              </w:rPr>
              <w:t>Aangepaste hoekenverrijking, materiaal en media hanteren, afgestemd op het belangstellingscentrum en de doelstelling</w:t>
            </w:r>
          </w:p>
        </w:tc>
        <w:tc>
          <w:tcPr>
            <w:tcW w:w="851" w:type="dxa"/>
          </w:tcPr>
          <w:p w:rsidR="005D740B" w:rsidRPr="005D740B" w:rsidRDefault="005D740B">
            <w:pPr>
              <w:rPr>
                <w:sz w:val="16"/>
                <w:szCs w:val="16"/>
                <w:lang w:val="nl-BE"/>
              </w:rPr>
            </w:pPr>
            <w:r w:rsidRPr="005D740B">
              <w:rPr>
                <w:sz w:val="16"/>
                <w:szCs w:val="16"/>
                <w:lang w:val="nl-BE"/>
              </w:rPr>
              <w:t>DLR 1</w:t>
            </w:r>
          </w:p>
        </w:tc>
        <w:tc>
          <w:tcPr>
            <w:tcW w:w="2126" w:type="dxa"/>
          </w:tcPr>
          <w:p w:rsidR="005D740B" w:rsidRPr="005D740B" w:rsidRDefault="005D740B">
            <w:pPr>
              <w:rPr>
                <w:sz w:val="16"/>
                <w:szCs w:val="16"/>
                <w:lang w:val="nl-BE"/>
              </w:rPr>
            </w:pPr>
            <w:r w:rsidRPr="005D740B">
              <w:rPr>
                <w:sz w:val="16"/>
                <w:szCs w:val="16"/>
                <w:lang w:val="nl-BE"/>
              </w:rPr>
              <w:t>1.6</w:t>
            </w:r>
          </w:p>
        </w:tc>
      </w:tr>
      <w:tr w:rsidR="005D740B" w:rsidRPr="00511B95" w:rsidTr="007B166D">
        <w:tc>
          <w:tcPr>
            <w:tcW w:w="534" w:type="dxa"/>
            <w:vMerge/>
            <w:tcBorders>
              <w:bottom w:val="single" w:sz="24" w:space="0" w:color="000000" w:themeColor="text1"/>
            </w:tcBorders>
          </w:tcPr>
          <w:p w:rsidR="005D740B" w:rsidRPr="00511B95" w:rsidRDefault="005D740B">
            <w:pPr>
              <w:rPr>
                <w:lang w:val="nl-BE"/>
              </w:rPr>
            </w:pPr>
          </w:p>
        </w:tc>
        <w:tc>
          <w:tcPr>
            <w:tcW w:w="3827" w:type="dxa"/>
            <w:vMerge/>
            <w:tcBorders>
              <w:bottom w:val="single" w:sz="24" w:space="0" w:color="000000" w:themeColor="text1"/>
            </w:tcBorders>
          </w:tcPr>
          <w:p w:rsidR="005D740B" w:rsidRPr="005D740B" w:rsidRDefault="005D740B">
            <w:pPr>
              <w:rPr>
                <w:sz w:val="16"/>
                <w:szCs w:val="16"/>
                <w:lang w:val="nl-BE"/>
              </w:rPr>
            </w:pPr>
          </w:p>
        </w:tc>
        <w:tc>
          <w:tcPr>
            <w:tcW w:w="709" w:type="dxa"/>
          </w:tcPr>
          <w:p w:rsidR="005D740B" w:rsidRPr="005D740B" w:rsidRDefault="005D740B">
            <w:pPr>
              <w:rPr>
                <w:sz w:val="16"/>
                <w:szCs w:val="16"/>
                <w:lang w:val="nl-BE"/>
              </w:rPr>
            </w:pPr>
            <w:r w:rsidRPr="005D740B">
              <w:rPr>
                <w:sz w:val="16"/>
                <w:szCs w:val="16"/>
                <w:lang w:val="nl-BE"/>
              </w:rPr>
              <w:t>1.7</w:t>
            </w:r>
          </w:p>
        </w:tc>
        <w:tc>
          <w:tcPr>
            <w:tcW w:w="5811" w:type="dxa"/>
          </w:tcPr>
          <w:p w:rsidR="005D740B" w:rsidRPr="00C72DC9" w:rsidRDefault="005D740B">
            <w:pPr>
              <w:rPr>
                <w:sz w:val="16"/>
                <w:szCs w:val="16"/>
                <w:lang w:val="nl-BE"/>
              </w:rPr>
            </w:pPr>
            <w:r w:rsidRPr="00C72DC9">
              <w:rPr>
                <w:sz w:val="16"/>
                <w:szCs w:val="16"/>
                <w:lang w:val="nl-BE"/>
              </w:rPr>
              <w:t xml:space="preserve">Op basis van </w:t>
            </w:r>
            <w:r w:rsidRPr="00C72DC9">
              <w:rPr>
                <w:sz w:val="16"/>
                <w:szCs w:val="16"/>
                <w:highlight w:val="green"/>
                <w:lang w:val="nl-BE"/>
              </w:rPr>
              <w:t>observaties</w:t>
            </w:r>
            <w:r w:rsidRPr="00C72DC9">
              <w:rPr>
                <w:sz w:val="16"/>
                <w:szCs w:val="16"/>
                <w:lang w:val="nl-BE"/>
              </w:rPr>
              <w:t xml:space="preserve"> het aanbod en begeleiding bijsturen</w:t>
            </w:r>
          </w:p>
        </w:tc>
        <w:tc>
          <w:tcPr>
            <w:tcW w:w="851" w:type="dxa"/>
          </w:tcPr>
          <w:p w:rsidR="005D740B" w:rsidRPr="005D740B" w:rsidRDefault="005D740B">
            <w:pPr>
              <w:rPr>
                <w:sz w:val="16"/>
                <w:szCs w:val="16"/>
                <w:lang w:val="nl-BE"/>
              </w:rPr>
            </w:pPr>
            <w:r w:rsidRPr="005D740B">
              <w:rPr>
                <w:sz w:val="16"/>
                <w:szCs w:val="16"/>
                <w:lang w:val="nl-BE"/>
              </w:rPr>
              <w:t xml:space="preserve">DLR 1 </w:t>
            </w:r>
          </w:p>
          <w:p w:rsidR="005D740B" w:rsidRPr="005D740B" w:rsidRDefault="005D740B">
            <w:pPr>
              <w:rPr>
                <w:sz w:val="16"/>
                <w:szCs w:val="16"/>
                <w:lang w:val="nl-BE"/>
              </w:rPr>
            </w:pPr>
            <w:r w:rsidRPr="005D740B">
              <w:rPr>
                <w:sz w:val="16"/>
                <w:szCs w:val="16"/>
                <w:lang w:val="nl-BE"/>
              </w:rPr>
              <w:t>DLR 2</w:t>
            </w:r>
          </w:p>
          <w:p w:rsidR="005D740B" w:rsidRPr="005D740B" w:rsidRDefault="005D740B">
            <w:pPr>
              <w:rPr>
                <w:sz w:val="16"/>
                <w:szCs w:val="16"/>
                <w:lang w:val="nl-BE"/>
              </w:rPr>
            </w:pPr>
            <w:r w:rsidRPr="005D740B">
              <w:rPr>
                <w:sz w:val="16"/>
                <w:szCs w:val="16"/>
                <w:lang w:val="nl-BE"/>
              </w:rPr>
              <w:t xml:space="preserve">DLR 5 </w:t>
            </w:r>
          </w:p>
        </w:tc>
        <w:tc>
          <w:tcPr>
            <w:tcW w:w="2126" w:type="dxa"/>
          </w:tcPr>
          <w:p w:rsidR="005D740B" w:rsidRPr="005D740B" w:rsidRDefault="005D740B">
            <w:pPr>
              <w:rPr>
                <w:sz w:val="16"/>
                <w:szCs w:val="16"/>
                <w:lang w:val="nl-BE"/>
              </w:rPr>
            </w:pPr>
            <w:r w:rsidRPr="005D740B">
              <w:rPr>
                <w:sz w:val="16"/>
                <w:szCs w:val="16"/>
                <w:lang w:val="nl-BE"/>
              </w:rPr>
              <w:t>1.8</w:t>
            </w:r>
          </w:p>
          <w:p w:rsidR="005D740B" w:rsidRPr="005D740B" w:rsidRDefault="005D740B">
            <w:pPr>
              <w:rPr>
                <w:sz w:val="16"/>
                <w:szCs w:val="16"/>
                <w:lang w:val="nl-BE"/>
              </w:rPr>
            </w:pPr>
            <w:r w:rsidRPr="005D740B">
              <w:rPr>
                <w:sz w:val="16"/>
                <w:szCs w:val="16"/>
                <w:lang w:val="nl-BE"/>
              </w:rPr>
              <w:t>1.9</w:t>
            </w:r>
          </w:p>
        </w:tc>
      </w:tr>
      <w:tr w:rsidR="005D740B" w:rsidRPr="00511B95" w:rsidTr="007B166D">
        <w:tc>
          <w:tcPr>
            <w:tcW w:w="534" w:type="dxa"/>
            <w:vMerge/>
            <w:tcBorders>
              <w:bottom w:val="single" w:sz="24" w:space="0" w:color="000000" w:themeColor="text1"/>
            </w:tcBorders>
          </w:tcPr>
          <w:p w:rsidR="005D740B" w:rsidRPr="00511B95" w:rsidRDefault="005D740B" w:rsidP="00376921">
            <w:pPr>
              <w:rPr>
                <w:lang w:val="nl-BE"/>
              </w:rPr>
            </w:pPr>
          </w:p>
        </w:tc>
        <w:tc>
          <w:tcPr>
            <w:tcW w:w="3827" w:type="dxa"/>
            <w:vMerge/>
            <w:tcBorders>
              <w:bottom w:val="single" w:sz="24" w:space="0" w:color="000000" w:themeColor="text1"/>
            </w:tcBorders>
          </w:tcPr>
          <w:p w:rsidR="005D740B" w:rsidRPr="005D740B" w:rsidRDefault="005D740B" w:rsidP="00376921">
            <w:pPr>
              <w:rPr>
                <w:sz w:val="16"/>
                <w:szCs w:val="16"/>
                <w:lang w:val="nl-BE"/>
              </w:rPr>
            </w:pPr>
          </w:p>
        </w:tc>
        <w:tc>
          <w:tcPr>
            <w:tcW w:w="709" w:type="dxa"/>
          </w:tcPr>
          <w:p w:rsidR="005D740B" w:rsidRPr="005D740B" w:rsidRDefault="005D740B" w:rsidP="00376921">
            <w:pPr>
              <w:rPr>
                <w:sz w:val="16"/>
                <w:szCs w:val="16"/>
                <w:lang w:val="nl-BE"/>
              </w:rPr>
            </w:pPr>
            <w:r w:rsidRPr="005D740B">
              <w:rPr>
                <w:sz w:val="16"/>
                <w:szCs w:val="16"/>
                <w:lang w:val="nl-BE"/>
              </w:rPr>
              <w:t>1.8</w:t>
            </w:r>
          </w:p>
        </w:tc>
        <w:tc>
          <w:tcPr>
            <w:tcW w:w="5811" w:type="dxa"/>
          </w:tcPr>
          <w:p w:rsidR="005D740B" w:rsidRPr="00C72DC9" w:rsidRDefault="005D740B" w:rsidP="00376921">
            <w:pPr>
              <w:rPr>
                <w:sz w:val="16"/>
                <w:szCs w:val="16"/>
                <w:lang w:val="nl-BE"/>
              </w:rPr>
            </w:pPr>
            <w:r w:rsidRPr="00C72DC9">
              <w:rPr>
                <w:sz w:val="16"/>
                <w:szCs w:val="16"/>
                <w:lang w:val="nl-BE"/>
              </w:rPr>
              <w:t>Aanbod en begeleiding afstemmen op specifieke noden van kinderen</w:t>
            </w:r>
          </w:p>
        </w:tc>
        <w:tc>
          <w:tcPr>
            <w:tcW w:w="851" w:type="dxa"/>
          </w:tcPr>
          <w:p w:rsidR="005D740B" w:rsidRPr="005D740B" w:rsidRDefault="005D740B" w:rsidP="00376921">
            <w:pPr>
              <w:rPr>
                <w:sz w:val="16"/>
                <w:szCs w:val="16"/>
                <w:lang w:val="nl-BE"/>
              </w:rPr>
            </w:pPr>
            <w:r w:rsidRPr="005D740B">
              <w:rPr>
                <w:sz w:val="16"/>
                <w:szCs w:val="16"/>
                <w:lang w:val="nl-BE"/>
              </w:rPr>
              <w:t>DLR 1</w:t>
            </w:r>
          </w:p>
          <w:p w:rsidR="005D740B" w:rsidRPr="005D740B" w:rsidRDefault="005D740B" w:rsidP="00376921">
            <w:pPr>
              <w:rPr>
                <w:sz w:val="16"/>
                <w:szCs w:val="16"/>
                <w:lang w:val="nl-BE"/>
              </w:rPr>
            </w:pPr>
            <w:r w:rsidRPr="005D740B">
              <w:rPr>
                <w:sz w:val="16"/>
                <w:szCs w:val="16"/>
                <w:lang w:val="nl-BE"/>
              </w:rPr>
              <w:t>DLR 2</w:t>
            </w:r>
          </w:p>
        </w:tc>
        <w:tc>
          <w:tcPr>
            <w:tcW w:w="2126" w:type="dxa"/>
          </w:tcPr>
          <w:p w:rsidR="005D740B" w:rsidRPr="005D740B" w:rsidRDefault="005D740B" w:rsidP="00376921">
            <w:pPr>
              <w:rPr>
                <w:sz w:val="16"/>
                <w:szCs w:val="16"/>
                <w:lang w:val="nl-BE"/>
              </w:rPr>
            </w:pPr>
            <w:r w:rsidRPr="005D740B">
              <w:rPr>
                <w:sz w:val="16"/>
                <w:szCs w:val="16"/>
                <w:lang w:val="nl-BE"/>
              </w:rPr>
              <w:t>1.10</w:t>
            </w:r>
          </w:p>
        </w:tc>
      </w:tr>
      <w:tr w:rsidR="005D740B" w:rsidRPr="00511B95" w:rsidTr="007B166D">
        <w:tc>
          <w:tcPr>
            <w:tcW w:w="534" w:type="dxa"/>
            <w:vMerge/>
            <w:tcBorders>
              <w:bottom w:val="single" w:sz="24" w:space="0" w:color="000000" w:themeColor="text1"/>
            </w:tcBorders>
          </w:tcPr>
          <w:p w:rsidR="005D740B" w:rsidRPr="00511B95" w:rsidRDefault="005D740B" w:rsidP="00376921">
            <w:pPr>
              <w:rPr>
                <w:lang w:val="nl-BE"/>
              </w:rPr>
            </w:pPr>
          </w:p>
        </w:tc>
        <w:tc>
          <w:tcPr>
            <w:tcW w:w="3827" w:type="dxa"/>
            <w:vMerge/>
            <w:tcBorders>
              <w:bottom w:val="single" w:sz="24" w:space="0" w:color="000000" w:themeColor="text1"/>
            </w:tcBorders>
          </w:tcPr>
          <w:p w:rsidR="005D740B" w:rsidRPr="005D740B" w:rsidRDefault="005D740B" w:rsidP="00376921">
            <w:pPr>
              <w:rPr>
                <w:sz w:val="16"/>
                <w:szCs w:val="16"/>
                <w:lang w:val="nl-BE"/>
              </w:rPr>
            </w:pPr>
          </w:p>
        </w:tc>
        <w:tc>
          <w:tcPr>
            <w:tcW w:w="709" w:type="dxa"/>
          </w:tcPr>
          <w:p w:rsidR="005D740B" w:rsidRPr="005D740B" w:rsidRDefault="005D740B" w:rsidP="00376921">
            <w:pPr>
              <w:rPr>
                <w:sz w:val="16"/>
                <w:szCs w:val="16"/>
                <w:lang w:val="nl-BE"/>
              </w:rPr>
            </w:pPr>
            <w:r w:rsidRPr="005D740B">
              <w:rPr>
                <w:sz w:val="16"/>
                <w:szCs w:val="16"/>
                <w:lang w:val="nl-BE"/>
              </w:rPr>
              <w:t>1.9</w:t>
            </w:r>
          </w:p>
        </w:tc>
        <w:tc>
          <w:tcPr>
            <w:tcW w:w="5811" w:type="dxa"/>
          </w:tcPr>
          <w:p w:rsidR="005D740B" w:rsidRPr="00C72DC9" w:rsidRDefault="005D740B" w:rsidP="00376921">
            <w:pPr>
              <w:rPr>
                <w:sz w:val="16"/>
                <w:szCs w:val="16"/>
                <w:lang w:val="nl-BE"/>
              </w:rPr>
            </w:pPr>
            <w:r w:rsidRPr="00C72DC9">
              <w:rPr>
                <w:sz w:val="16"/>
                <w:szCs w:val="16"/>
                <w:lang w:val="nl-BE"/>
              </w:rPr>
              <w:t xml:space="preserve">Ervaringssituaties afstemmen op </w:t>
            </w:r>
            <w:r w:rsidRPr="00C72DC9">
              <w:rPr>
                <w:sz w:val="16"/>
                <w:szCs w:val="16"/>
                <w:highlight w:val="yellow"/>
                <w:lang w:val="nl-BE"/>
              </w:rPr>
              <w:t>sociaal-culturele achtergrond</w:t>
            </w:r>
            <w:r w:rsidRPr="00C72DC9">
              <w:rPr>
                <w:sz w:val="16"/>
                <w:szCs w:val="16"/>
                <w:lang w:val="nl-BE"/>
              </w:rPr>
              <w:t xml:space="preserve"> van de kinderen en op de schoolomgeving, ook in </w:t>
            </w:r>
            <w:r w:rsidRPr="00C72DC9">
              <w:rPr>
                <w:sz w:val="16"/>
                <w:szCs w:val="16"/>
                <w:highlight w:val="yellow"/>
                <w:lang w:val="nl-BE"/>
              </w:rPr>
              <w:t>een grootstedelijke context</w:t>
            </w:r>
          </w:p>
        </w:tc>
        <w:tc>
          <w:tcPr>
            <w:tcW w:w="851" w:type="dxa"/>
          </w:tcPr>
          <w:p w:rsidR="005D740B" w:rsidRPr="005D740B" w:rsidRDefault="005D740B" w:rsidP="00376921">
            <w:pPr>
              <w:rPr>
                <w:sz w:val="16"/>
                <w:szCs w:val="16"/>
                <w:lang w:val="nl-BE"/>
              </w:rPr>
            </w:pPr>
            <w:r w:rsidRPr="005D740B">
              <w:rPr>
                <w:sz w:val="16"/>
                <w:szCs w:val="16"/>
                <w:lang w:val="nl-BE"/>
              </w:rPr>
              <w:t>DLR 1</w:t>
            </w:r>
          </w:p>
          <w:p w:rsidR="005D740B" w:rsidRPr="005D740B" w:rsidRDefault="005D740B" w:rsidP="00376921">
            <w:pPr>
              <w:rPr>
                <w:sz w:val="16"/>
                <w:szCs w:val="16"/>
                <w:lang w:val="nl-BE"/>
              </w:rPr>
            </w:pPr>
            <w:r w:rsidRPr="005D740B">
              <w:rPr>
                <w:sz w:val="16"/>
                <w:szCs w:val="16"/>
                <w:lang w:val="nl-BE"/>
              </w:rPr>
              <w:t xml:space="preserve">DLR 2 </w:t>
            </w:r>
          </w:p>
        </w:tc>
        <w:tc>
          <w:tcPr>
            <w:tcW w:w="2126" w:type="dxa"/>
          </w:tcPr>
          <w:p w:rsidR="005D740B" w:rsidRPr="005D740B" w:rsidRDefault="005D740B" w:rsidP="00376921">
            <w:pPr>
              <w:rPr>
                <w:sz w:val="16"/>
                <w:szCs w:val="16"/>
                <w:lang w:val="nl-BE"/>
              </w:rPr>
            </w:pPr>
            <w:r w:rsidRPr="005D740B">
              <w:rPr>
                <w:sz w:val="16"/>
                <w:szCs w:val="16"/>
                <w:lang w:val="nl-BE"/>
              </w:rPr>
              <w:t>1.12</w:t>
            </w:r>
          </w:p>
        </w:tc>
      </w:tr>
      <w:tr w:rsidR="005D740B" w:rsidRPr="00511B95" w:rsidTr="007B166D">
        <w:tc>
          <w:tcPr>
            <w:tcW w:w="534" w:type="dxa"/>
            <w:vMerge/>
            <w:tcBorders>
              <w:bottom w:val="single" w:sz="24" w:space="0" w:color="000000" w:themeColor="text1"/>
            </w:tcBorders>
          </w:tcPr>
          <w:p w:rsidR="005D740B" w:rsidRPr="00511B95" w:rsidRDefault="005D740B" w:rsidP="00376921">
            <w:pPr>
              <w:rPr>
                <w:lang w:val="nl-BE"/>
              </w:rPr>
            </w:pPr>
          </w:p>
        </w:tc>
        <w:tc>
          <w:tcPr>
            <w:tcW w:w="3827" w:type="dxa"/>
            <w:vMerge/>
            <w:tcBorders>
              <w:bottom w:val="single" w:sz="24" w:space="0" w:color="000000" w:themeColor="text1"/>
            </w:tcBorders>
          </w:tcPr>
          <w:p w:rsidR="005D740B" w:rsidRPr="005D740B" w:rsidRDefault="005D740B" w:rsidP="00376921">
            <w:pPr>
              <w:rPr>
                <w:sz w:val="16"/>
                <w:szCs w:val="16"/>
                <w:lang w:val="nl-BE"/>
              </w:rPr>
            </w:pPr>
          </w:p>
        </w:tc>
        <w:tc>
          <w:tcPr>
            <w:tcW w:w="709" w:type="dxa"/>
            <w:tcBorders>
              <w:bottom w:val="single" w:sz="4" w:space="0" w:color="000000" w:themeColor="text1"/>
            </w:tcBorders>
          </w:tcPr>
          <w:p w:rsidR="005D740B" w:rsidRPr="005D740B" w:rsidRDefault="005D740B" w:rsidP="00376921">
            <w:pPr>
              <w:rPr>
                <w:sz w:val="16"/>
                <w:szCs w:val="16"/>
                <w:lang w:val="nl-BE"/>
              </w:rPr>
            </w:pPr>
            <w:r w:rsidRPr="005D740B">
              <w:rPr>
                <w:sz w:val="16"/>
                <w:szCs w:val="16"/>
                <w:lang w:val="nl-BE"/>
              </w:rPr>
              <w:t>1.10</w:t>
            </w:r>
          </w:p>
        </w:tc>
        <w:tc>
          <w:tcPr>
            <w:tcW w:w="5811" w:type="dxa"/>
            <w:tcBorders>
              <w:bottom w:val="single" w:sz="4" w:space="0" w:color="000000" w:themeColor="text1"/>
            </w:tcBorders>
          </w:tcPr>
          <w:p w:rsidR="005D740B" w:rsidRPr="00C72DC9" w:rsidRDefault="005D740B" w:rsidP="00376921">
            <w:pPr>
              <w:rPr>
                <w:sz w:val="16"/>
                <w:szCs w:val="16"/>
                <w:lang w:val="nl-BE"/>
              </w:rPr>
            </w:pPr>
            <w:r w:rsidRPr="00C72DC9">
              <w:rPr>
                <w:sz w:val="16"/>
                <w:szCs w:val="16"/>
                <w:lang w:val="nl-BE"/>
              </w:rPr>
              <w:t>Stimuleren van taalvaardigheid van de kinderen</w:t>
            </w:r>
          </w:p>
        </w:tc>
        <w:tc>
          <w:tcPr>
            <w:tcW w:w="851" w:type="dxa"/>
            <w:tcBorders>
              <w:bottom w:val="single" w:sz="4" w:space="0" w:color="000000" w:themeColor="text1"/>
            </w:tcBorders>
          </w:tcPr>
          <w:p w:rsidR="005D740B" w:rsidRPr="005D740B" w:rsidRDefault="005D740B" w:rsidP="00376921">
            <w:pPr>
              <w:rPr>
                <w:sz w:val="16"/>
                <w:szCs w:val="16"/>
                <w:lang w:val="nl-BE"/>
              </w:rPr>
            </w:pPr>
            <w:r w:rsidRPr="005D740B">
              <w:rPr>
                <w:sz w:val="16"/>
                <w:szCs w:val="16"/>
                <w:lang w:val="nl-BE"/>
              </w:rPr>
              <w:t>DLR 1</w:t>
            </w:r>
          </w:p>
          <w:p w:rsidR="005D740B" w:rsidRPr="005D740B" w:rsidRDefault="005D740B" w:rsidP="00376921">
            <w:pPr>
              <w:rPr>
                <w:sz w:val="16"/>
                <w:szCs w:val="16"/>
                <w:lang w:val="nl-BE"/>
              </w:rPr>
            </w:pPr>
            <w:r w:rsidRPr="005D740B">
              <w:rPr>
                <w:sz w:val="16"/>
                <w:szCs w:val="16"/>
                <w:lang w:val="nl-BE"/>
              </w:rPr>
              <w:t>DLR 2</w:t>
            </w:r>
          </w:p>
        </w:tc>
        <w:tc>
          <w:tcPr>
            <w:tcW w:w="2126" w:type="dxa"/>
            <w:tcBorders>
              <w:bottom w:val="single" w:sz="4" w:space="0" w:color="000000" w:themeColor="text1"/>
            </w:tcBorders>
          </w:tcPr>
          <w:p w:rsidR="005D740B" w:rsidRPr="005D740B" w:rsidRDefault="005D740B" w:rsidP="00376921">
            <w:pPr>
              <w:rPr>
                <w:sz w:val="16"/>
                <w:szCs w:val="16"/>
                <w:lang w:val="nl-BE"/>
              </w:rPr>
            </w:pPr>
            <w:r w:rsidRPr="005D740B">
              <w:rPr>
                <w:sz w:val="16"/>
                <w:szCs w:val="16"/>
                <w:lang w:val="nl-BE"/>
              </w:rPr>
              <w:t>1.11</w:t>
            </w:r>
          </w:p>
        </w:tc>
      </w:tr>
      <w:tr w:rsidR="005D740B" w:rsidRPr="00511B95" w:rsidTr="007B166D">
        <w:tc>
          <w:tcPr>
            <w:tcW w:w="534" w:type="dxa"/>
            <w:vMerge/>
            <w:tcBorders>
              <w:bottom w:val="single" w:sz="24" w:space="0" w:color="000000" w:themeColor="text1"/>
            </w:tcBorders>
          </w:tcPr>
          <w:p w:rsidR="005D740B" w:rsidRPr="00511B95" w:rsidRDefault="005D740B" w:rsidP="00376921">
            <w:pPr>
              <w:rPr>
                <w:lang w:val="nl-BE"/>
              </w:rPr>
            </w:pPr>
          </w:p>
        </w:tc>
        <w:tc>
          <w:tcPr>
            <w:tcW w:w="3827" w:type="dxa"/>
            <w:vMerge/>
            <w:tcBorders>
              <w:bottom w:val="single" w:sz="24" w:space="0" w:color="000000" w:themeColor="text1"/>
            </w:tcBorders>
          </w:tcPr>
          <w:p w:rsidR="005D740B" w:rsidRPr="005D740B" w:rsidRDefault="005D740B" w:rsidP="00376921">
            <w:pPr>
              <w:rPr>
                <w:sz w:val="16"/>
                <w:szCs w:val="16"/>
                <w:lang w:val="nl-BE"/>
              </w:rPr>
            </w:pPr>
          </w:p>
        </w:tc>
        <w:tc>
          <w:tcPr>
            <w:tcW w:w="709" w:type="dxa"/>
            <w:tcBorders>
              <w:bottom w:val="single" w:sz="24" w:space="0" w:color="000000" w:themeColor="text1"/>
            </w:tcBorders>
          </w:tcPr>
          <w:p w:rsidR="005D740B" w:rsidRPr="005D740B" w:rsidRDefault="005D740B" w:rsidP="00376921">
            <w:pPr>
              <w:rPr>
                <w:sz w:val="16"/>
                <w:szCs w:val="16"/>
                <w:lang w:val="nl-BE"/>
              </w:rPr>
            </w:pPr>
            <w:r w:rsidRPr="005D740B">
              <w:rPr>
                <w:sz w:val="16"/>
                <w:szCs w:val="16"/>
                <w:lang w:val="nl-BE"/>
              </w:rPr>
              <w:t>1.11</w:t>
            </w:r>
          </w:p>
        </w:tc>
        <w:tc>
          <w:tcPr>
            <w:tcW w:w="5811" w:type="dxa"/>
            <w:tcBorders>
              <w:bottom w:val="single" w:sz="24" w:space="0" w:color="000000" w:themeColor="text1"/>
            </w:tcBorders>
          </w:tcPr>
          <w:p w:rsidR="005D740B" w:rsidRPr="00C72DC9" w:rsidRDefault="005D740B" w:rsidP="00376921">
            <w:pPr>
              <w:rPr>
                <w:sz w:val="16"/>
                <w:szCs w:val="16"/>
                <w:lang w:val="nl-BE"/>
              </w:rPr>
            </w:pPr>
            <w:r w:rsidRPr="00C72DC9">
              <w:rPr>
                <w:sz w:val="16"/>
                <w:szCs w:val="16"/>
                <w:highlight w:val="green"/>
                <w:lang w:val="nl-BE"/>
              </w:rPr>
              <w:t>Ontwikkelingsgerichte begeleiding</w:t>
            </w:r>
            <w:r w:rsidRPr="00C72DC9">
              <w:rPr>
                <w:sz w:val="16"/>
                <w:szCs w:val="16"/>
                <w:lang w:val="nl-BE"/>
              </w:rPr>
              <w:t xml:space="preserve"> in de </w:t>
            </w:r>
            <w:r w:rsidRPr="00C72DC9">
              <w:rPr>
                <w:sz w:val="16"/>
                <w:szCs w:val="16"/>
                <w:highlight w:val="green"/>
                <w:lang w:val="nl-BE"/>
              </w:rPr>
              <w:t>zone van naaste ontwikkeling</w:t>
            </w:r>
            <w:r w:rsidRPr="00C72DC9">
              <w:rPr>
                <w:sz w:val="16"/>
                <w:szCs w:val="16"/>
                <w:lang w:val="nl-BE"/>
              </w:rPr>
              <w:t xml:space="preserve"> creëren</w:t>
            </w:r>
          </w:p>
        </w:tc>
        <w:tc>
          <w:tcPr>
            <w:tcW w:w="851" w:type="dxa"/>
            <w:tcBorders>
              <w:bottom w:val="single" w:sz="24" w:space="0" w:color="000000" w:themeColor="text1"/>
            </w:tcBorders>
          </w:tcPr>
          <w:p w:rsidR="005D740B" w:rsidRPr="005D740B" w:rsidRDefault="005D740B" w:rsidP="00376921">
            <w:pPr>
              <w:rPr>
                <w:sz w:val="16"/>
                <w:szCs w:val="16"/>
                <w:lang w:val="nl-BE"/>
              </w:rPr>
            </w:pPr>
            <w:r w:rsidRPr="005D740B">
              <w:rPr>
                <w:sz w:val="16"/>
                <w:szCs w:val="16"/>
                <w:lang w:val="nl-BE"/>
              </w:rPr>
              <w:t>DLR 1</w:t>
            </w:r>
          </w:p>
        </w:tc>
        <w:tc>
          <w:tcPr>
            <w:tcW w:w="2126" w:type="dxa"/>
            <w:tcBorders>
              <w:bottom w:val="single" w:sz="24" w:space="0" w:color="000000" w:themeColor="text1"/>
            </w:tcBorders>
          </w:tcPr>
          <w:p w:rsidR="005D740B" w:rsidRPr="005D740B" w:rsidRDefault="005D740B" w:rsidP="00376921">
            <w:pPr>
              <w:rPr>
                <w:sz w:val="16"/>
                <w:szCs w:val="16"/>
                <w:lang w:val="nl-BE"/>
              </w:rPr>
            </w:pPr>
            <w:r w:rsidRPr="005D740B">
              <w:rPr>
                <w:sz w:val="16"/>
                <w:szCs w:val="16"/>
                <w:lang w:val="nl-BE"/>
              </w:rPr>
              <w:t>1.7</w:t>
            </w:r>
          </w:p>
        </w:tc>
      </w:tr>
      <w:tr w:rsidR="00C61CBA" w:rsidRPr="005D740B" w:rsidTr="007B166D">
        <w:tc>
          <w:tcPr>
            <w:tcW w:w="534" w:type="dxa"/>
            <w:vMerge w:val="restart"/>
            <w:tcBorders>
              <w:top w:val="single" w:sz="24" w:space="0" w:color="000000" w:themeColor="text1"/>
              <w:bottom w:val="single" w:sz="24" w:space="0" w:color="000000" w:themeColor="text1"/>
            </w:tcBorders>
          </w:tcPr>
          <w:p w:rsidR="00C61CBA" w:rsidRPr="005D740B" w:rsidRDefault="00C61CBA" w:rsidP="00376921">
            <w:pPr>
              <w:rPr>
                <w:sz w:val="16"/>
                <w:szCs w:val="16"/>
                <w:lang w:val="nl-BE"/>
              </w:rPr>
            </w:pPr>
            <w:r>
              <w:rPr>
                <w:sz w:val="16"/>
                <w:szCs w:val="16"/>
                <w:lang w:val="nl-BE"/>
              </w:rPr>
              <w:t>2</w:t>
            </w:r>
          </w:p>
        </w:tc>
        <w:tc>
          <w:tcPr>
            <w:tcW w:w="3827" w:type="dxa"/>
            <w:vMerge w:val="restart"/>
            <w:tcBorders>
              <w:top w:val="single" w:sz="24" w:space="0" w:color="000000" w:themeColor="text1"/>
              <w:bottom w:val="single" w:sz="24" w:space="0" w:color="000000" w:themeColor="text1"/>
            </w:tcBorders>
          </w:tcPr>
          <w:p w:rsidR="00C61CBA" w:rsidRDefault="00C61CBA" w:rsidP="00376921">
            <w:pPr>
              <w:rPr>
                <w:sz w:val="16"/>
                <w:szCs w:val="16"/>
                <w:lang w:val="nl-BE"/>
              </w:rPr>
            </w:pPr>
            <w:r>
              <w:rPr>
                <w:sz w:val="16"/>
                <w:szCs w:val="16"/>
                <w:lang w:val="nl-BE"/>
              </w:rPr>
              <w:t>Als opvoeder zorgt de leerkracht voor een positief leefklimaat in functie van welbevinden en persoonlijke groei van alle kinderen</w:t>
            </w:r>
          </w:p>
          <w:p w:rsidR="004E052F" w:rsidRDefault="004E052F" w:rsidP="00376921">
            <w:pPr>
              <w:rPr>
                <w:sz w:val="16"/>
                <w:szCs w:val="16"/>
                <w:lang w:val="nl-BE"/>
              </w:rPr>
            </w:pPr>
          </w:p>
          <w:p w:rsidR="00EA1C25" w:rsidRDefault="004E052F" w:rsidP="00376921">
            <w:pPr>
              <w:rPr>
                <w:b/>
                <w:sz w:val="16"/>
                <w:szCs w:val="16"/>
                <w:lang w:val="nl-BE"/>
              </w:rPr>
            </w:pPr>
            <w:r>
              <w:rPr>
                <w:b/>
                <w:sz w:val="16"/>
                <w:szCs w:val="16"/>
                <w:lang w:val="nl-BE"/>
              </w:rPr>
              <w:t>VKS 6.</w:t>
            </w:r>
            <w:r w:rsidR="00EA1C25">
              <w:rPr>
                <w:b/>
                <w:sz w:val="16"/>
                <w:szCs w:val="16"/>
                <w:lang w:val="nl-BE"/>
              </w:rPr>
              <w:t>2</w:t>
            </w:r>
          </w:p>
          <w:p w:rsidR="00EA1C25" w:rsidRDefault="00EA1C25" w:rsidP="00376921">
            <w:pPr>
              <w:rPr>
                <w:b/>
                <w:sz w:val="16"/>
                <w:szCs w:val="16"/>
                <w:lang w:val="nl-BE"/>
              </w:rPr>
            </w:pPr>
            <w:r>
              <w:rPr>
                <w:b/>
                <w:sz w:val="16"/>
                <w:szCs w:val="16"/>
                <w:lang w:val="nl-BE"/>
              </w:rPr>
              <w:t>VKS 6.3</w:t>
            </w:r>
          </w:p>
          <w:p w:rsidR="00EA1C25" w:rsidRDefault="00EA1C25" w:rsidP="00376921">
            <w:pPr>
              <w:rPr>
                <w:b/>
                <w:sz w:val="16"/>
                <w:szCs w:val="16"/>
                <w:lang w:val="nl-BE"/>
              </w:rPr>
            </w:pPr>
            <w:r>
              <w:rPr>
                <w:b/>
                <w:sz w:val="16"/>
                <w:szCs w:val="16"/>
                <w:lang w:val="nl-BE"/>
              </w:rPr>
              <w:t>VKS 6.4</w:t>
            </w:r>
          </w:p>
          <w:p w:rsidR="00EA1C25" w:rsidRDefault="00EA1C25" w:rsidP="00376921">
            <w:pPr>
              <w:rPr>
                <w:b/>
                <w:sz w:val="16"/>
                <w:szCs w:val="16"/>
                <w:lang w:val="nl-BE"/>
              </w:rPr>
            </w:pPr>
            <w:r>
              <w:rPr>
                <w:b/>
                <w:sz w:val="16"/>
                <w:szCs w:val="16"/>
                <w:lang w:val="nl-BE"/>
              </w:rPr>
              <w:t>VKS 6.5</w:t>
            </w:r>
          </w:p>
          <w:p w:rsidR="00EA1C25" w:rsidRPr="004E052F" w:rsidRDefault="00EA1C25" w:rsidP="00376921">
            <w:pPr>
              <w:rPr>
                <w:b/>
                <w:sz w:val="16"/>
                <w:szCs w:val="16"/>
                <w:lang w:val="nl-BE"/>
              </w:rPr>
            </w:pPr>
            <w:r>
              <w:rPr>
                <w:b/>
                <w:sz w:val="16"/>
                <w:szCs w:val="16"/>
                <w:lang w:val="nl-BE"/>
              </w:rPr>
              <w:t>VKS 6.6</w:t>
            </w:r>
          </w:p>
        </w:tc>
        <w:tc>
          <w:tcPr>
            <w:tcW w:w="709" w:type="dxa"/>
            <w:tcBorders>
              <w:top w:val="single" w:sz="24" w:space="0" w:color="000000" w:themeColor="text1"/>
            </w:tcBorders>
          </w:tcPr>
          <w:p w:rsidR="00C61CBA" w:rsidRPr="005D740B" w:rsidRDefault="00C61CBA" w:rsidP="00376921">
            <w:pPr>
              <w:rPr>
                <w:sz w:val="16"/>
                <w:szCs w:val="16"/>
                <w:lang w:val="nl-BE"/>
              </w:rPr>
            </w:pPr>
            <w:r>
              <w:rPr>
                <w:sz w:val="16"/>
                <w:szCs w:val="16"/>
                <w:lang w:val="nl-BE"/>
              </w:rPr>
              <w:t>2.1</w:t>
            </w:r>
          </w:p>
        </w:tc>
        <w:tc>
          <w:tcPr>
            <w:tcW w:w="5811" w:type="dxa"/>
            <w:tcBorders>
              <w:top w:val="single" w:sz="24" w:space="0" w:color="000000" w:themeColor="text1"/>
            </w:tcBorders>
          </w:tcPr>
          <w:p w:rsidR="00C61CBA" w:rsidRPr="005D740B" w:rsidRDefault="00C61CBA" w:rsidP="00376921">
            <w:pPr>
              <w:rPr>
                <w:sz w:val="16"/>
                <w:szCs w:val="16"/>
                <w:lang w:val="nl-BE"/>
              </w:rPr>
            </w:pPr>
            <w:r>
              <w:rPr>
                <w:sz w:val="16"/>
                <w:szCs w:val="16"/>
                <w:lang w:val="nl-BE"/>
              </w:rPr>
              <w:t>Een warm en veilig klasklimaat creëren</w:t>
            </w:r>
          </w:p>
        </w:tc>
        <w:tc>
          <w:tcPr>
            <w:tcW w:w="851" w:type="dxa"/>
            <w:tcBorders>
              <w:top w:val="single" w:sz="24" w:space="0" w:color="000000" w:themeColor="text1"/>
            </w:tcBorders>
          </w:tcPr>
          <w:p w:rsidR="00C61CBA" w:rsidRPr="005D740B" w:rsidRDefault="00C61CBA" w:rsidP="00376921">
            <w:pPr>
              <w:rPr>
                <w:sz w:val="16"/>
                <w:szCs w:val="16"/>
                <w:lang w:val="nl-BE"/>
              </w:rPr>
            </w:pPr>
            <w:r>
              <w:rPr>
                <w:sz w:val="16"/>
                <w:szCs w:val="16"/>
                <w:lang w:val="nl-BE"/>
              </w:rPr>
              <w:t>DLR 2</w:t>
            </w:r>
          </w:p>
        </w:tc>
        <w:tc>
          <w:tcPr>
            <w:tcW w:w="2126" w:type="dxa"/>
            <w:tcBorders>
              <w:top w:val="single" w:sz="24" w:space="0" w:color="000000" w:themeColor="text1"/>
            </w:tcBorders>
          </w:tcPr>
          <w:p w:rsidR="00C61CBA" w:rsidRPr="005D740B" w:rsidRDefault="00C61CBA" w:rsidP="00376921">
            <w:pPr>
              <w:rPr>
                <w:sz w:val="16"/>
                <w:szCs w:val="16"/>
                <w:lang w:val="nl-BE"/>
              </w:rPr>
            </w:pPr>
            <w:r>
              <w:rPr>
                <w:sz w:val="16"/>
                <w:szCs w:val="16"/>
                <w:lang w:val="nl-BE"/>
              </w:rPr>
              <w:t>2.1</w:t>
            </w:r>
          </w:p>
        </w:tc>
      </w:tr>
      <w:tr w:rsidR="00C61CBA" w:rsidRPr="00B10AAE" w:rsidTr="007B166D">
        <w:tc>
          <w:tcPr>
            <w:tcW w:w="534" w:type="dxa"/>
            <w:vMerge/>
            <w:tcBorders>
              <w:bottom w:val="single" w:sz="24" w:space="0" w:color="000000" w:themeColor="text1"/>
            </w:tcBorders>
          </w:tcPr>
          <w:p w:rsidR="00C61CBA" w:rsidRPr="005D740B" w:rsidRDefault="00C61CBA" w:rsidP="00376921">
            <w:pPr>
              <w:rPr>
                <w:sz w:val="16"/>
                <w:szCs w:val="16"/>
                <w:lang w:val="nl-BE"/>
              </w:rPr>
            </w:pPr>
          </w:p>
        </w:tc>
        <w:tc>
          <w:tcPr>
            <w:tcW w:w="3827" w:type="dxa"/>
            <w:vMerge/>
            <w:tcBorders>
              <w:bottom w:val="single" w:sz="24" w:space="0" w:color="000000" w:themeColor="text1"/>
            </w:tcBorders>
          </w:tcPr>
          <w:p w:rsidR="00C61CBA" w:rsidRPr="005D740B" w:rsidRDefault="00C61CBA" w:rsidP="00376921">
            <w:pPr>
              <w:rPr>
                <w:sz w:val="16"/>
                <w:szCs w:val="16"/>
                <w:lang w:val="nl-BE"/>
              </w:rPr>
            </w:pPr>
          </w:p>
        </w:tc>
        <w:tc>
          <w:tcPr>
            <w:tcW w:w="709" w:type="dxa"/>
          </w:tcPr>
          <w:p w:rsidR="00C61CBA" w:rsidRPr="005D740B" w:rsidRDefault="00C61CBA" w:rsidP="00376921">
            <w:pPr>
              <w:rPr>
                <w:sz w:val="16"/>
                <w:szCs w:val="16"/>
                <w:lang w:val="nl-BE"/>
              </w:rPr>
            </w:pPr>
            <w:r>
              <w:rPr>
                <w:sz w:val="16"/>
                <w:szCs w:val="16"/>
                <w:lang w:val="nl-BE"/>
              </w:rPr>
              <w:t>2.2</w:t>
            </w:r>
          </w:p>
        </w:tc>
        <w:tc>
          <w:tcPr>
            <w:tcW w:w="5811" w:type="dxa"/>
          </w:tcPr>
          <w:p w:rsidR="00C61CBA" w:rsidRPr="005D740B" w:rsidRDefault="00C61CBA" w:rsidP="00376921">
            <w:pPr>
              <w:rPr>
                <w:sz w:val="16"/>
                <w:szCs w:val="16"/>
                <w:lang w:val="nl-BE"/>
              </w:rPr>
            </w:pPr>
            <w:r>
              <w:rPr>
                <w:sz w:val="16"/>
                <w:szCs w:val="16"/>
                <w:lang w:val="nl-BE"/>
              </w:rPr>
              <w:t xml:space="preserve">Met respect voor eigenheid en </w:t>
            </w:r>
            <w:r w:rsidRPr="004E052F">
              <w:rPr>
                <w:sz w:val="16"/>
                <w:szCs w:val="16"/>
                <w:highlight w:val="yellow"/>
                <w:lang w:val="nl-BE"/>
              </w:rPr>
              <w:t>diversiteit</w:t>
            </w:r>
            <w:r>
              <w:rPr>
                <w:sz w:val="16"/>
                <w:szCs w:val="16"/>
                <w:lang w:val="nl-BE"/>
              </w:rPr>
              <w:t xml:space="preserve"> zorg dragen voor de basisvoorwaarden: positieve ingesteldheid en individueel welbevinden van de kleuter</w:t>
            </w:r>
          </w:p>
        </w:tc>
        <w:tc>
          <w:tcPr>
            <w:tcW w:w="851" w:type="dxa"/>
          </w:tcPr>
          <w:p w:rsidR="00C61CBA" w:rsidRPr="005D740B" w:rsidRDefault="00C61CBA" w:rsidP="00376921">
            <w:pPr>
              <w:rPr>
                <w:sz w:val="16"/>
                <w:szCs w:val="16"/>
                <w:lang w:val="nl-BE"/>
              </w:rPr>
            </w:pPr>
            <w:r>
              <w:rPr>
                <w:sz w:val="16"/>
                <w:szCs w:val="16"/>
                <w:lang w:val="nl-BE"/>
              </w:rPr>
              <w:t>DLR 2</w:t>
            </w:r>
          </w:p>
        </w:tc>
        <w:tc>
          <w:tcPr>
            <w:tcW w:w="2126" w:type="dxa"/>
          </w:tcPr>
          <w:p w:rsidR="00C61CBA" w:rsidRDefault="00C61CBA" w:rsidP="00376921">
            <w:pPr>
              <w:rPr>
                <w:sz w:val="16"/>
                <w:szCs w:val="16"/>
                <w:lang w:val="nl-BE"/>
              </w:rPr>
            </w:pPr>
            <w:r>
              <w:rPr>
                <w:sz w:val="16"/>
                <w:szCs w:val="16"/>
                <w:lang w:val="nl-BE"/>
              </w:rPr>
              <w:t>2.2 met focus op brede diversiteit</w:t>
            </w:r>
          </w:p>
          <w:p w:rsidR="004E052F" w:rsidRPr="005D740B" w:rsidRDefault="004E052F" w:rsidP="00376921">
            <w:pPr>
              <w:rPr>
                <w:sz w:val="16"/>
                <w:szCs w:val="16"/>
                <w:lang w:val="nl-BE"/>
              </w:rPr>
            </w:pPr>
            <w:r>
              <w:rPr>
                <w:sz w:val="16"/>
                <w:szCs w:val="16"/>
                <w:lang w:val="nl-BE"/>
              </w:rPr>
              <w:t>2.6</w:t>
            </w:r>
          </w:p>
        </w:tc>
      </w:tr>
      <w:tr w:rsidR="00C61CBA" w:rsidRPr="005D740B" w:rsidTr="007B166D">
        <w:tc>
          <w:tcPr>
            <w:tcW w:w="534" w:type="dxa"/>
            <w:vMerge/>
            <w:tcBorders>
              <w:bottom w:val="single" w:sz="24" w:space="0" w:color="000000" w:themeColor="text1"/>
            </w:tcBorders>
          </w:tcPr>
          <w:p w:rsidR="00C61CBA" w:rsidRPr="005D740B" w:rsidRDefault="00C61CBA" w:rsidP="00376921">
            <w:pPr>
              <w:rPr>
                <w:sz w:val="16"/>
                <w:szCs w:val="16"/>
                <w:lang w:val="nl-BE"/>
              </w:rPr>
            </w:pPr>
          </w:p>
        </w:tc>
        <w:tc>
          <w:tcPr>
            <w:tcW w:w="3827" w:type="dxa"/>
            <w:vMerge/>
            <w:tcBorders>
              <w:bottom w:val="single" w:sz="24" w:space="0" w:color="000000" w:themeColor="text1"/>
            </w:tcBorders>
          </w:tcPr>
          <w:p w:rsidR="00C61CBA" w:rsidRPr="005D740B" w:rsidRDefault="00C61CBA" w:rsidP="00376921">
            <w:pPr>
              <w:rPr>
                <w:sz w:val="16"/>
                <w:szCs w:val="16"/>
                <w:lang w:val="nl-BE"/>
              </w:rPr>
            </w:pPr>
          </w:p>
        </w:tc>
        <w:tc>
          <w:tcPr>
            <w:tcW w:w="709" w:type="dxa"/>
          </w:tcPr>
          <w:p w:rsidR="00C61CBA" w:rsidRPr="005D740B" w:rsidRDefault="00C61CBA" w:rsidP="00376921">
            <w:pPr>
              <w:rPr>
                <w:sz w:val="16"/>
                <w:szCs w:val="16"/>
                <w:lang w:val="nl-BE"/>
              </w:rPr>
            </w:pPr>
            <w:r>
              <w:rPr>
                <w:sz w:val="16"/>
                <w:szCs w:val="16"/>
                <w:lang w:val="nl-BE"/>
              </w:rPr>
              <w:t>2.3</w:t>
            </w:r>
          </w:p>
        </w:tc>
        <w:tc>
          <w:tcPr>
            <w:tcW w:w="5811" w:type="dxa"/>
          </w:tcPr>
          <w:p w:rsidR="00C61CBA" w:rsidRPr="005D740B" w:rsidRDefault="00C61CBA" w:rsidP="00376921">
            <w:pPr>
              <w:rPr>
                <w:sz w:val="16"/>
                <w:szCs w:val="16"/>
                <w:lang w:val="nl-BE"/>
              </w:rPr>
            </w:pPr>
            <w:r>
              <w:rPr>
                <w:sz w:val="16"/>
                <w:szCs w:val="16"/>
                <w:lang w:val="nl-BE"/>
              </w:rPr>
              <w:t xml:space="preserve">Eigen omgang met de kinderen </w:t>
            </w:r>
            <w:r w:rsidRPr="004E052F">
              <w:rPr>
                <w:sz w:val="16"/>
                <w:szCs w:val="16"/>
                <w:highlight w:val="lightGray"/>
                <w:lang w:val="nl-BE"/>
              </w:rPr>
              <w:t>kritisch bevragen</w:t>
            </w:r>
            <w:r>
              <w:rPr>
                <w:sz w:val="16"/>
                <w:szCs w:val="16"/>
                <w:lang w:val="nl-BE"/>
              </w:rPr>
              <w:t xml:space="preserve"> met het oog op een groeibevorderende relatie met elk kind</w:t>
            </w:r>
          </w:p>
        </w:tc>
        <w:tc>
          <w:tcPr>
            <w:tcW w:w="851" w:type="dxa"/>
          </w:tcPr>
          <w:p w:rsidR="00C61CBA" w:rsidRPr="005D740B" w:rsidRDefault="00C61CBA" w:rsidP="00376921">
            <w:pPr>
              <w:rPr>
                <w:sz w:val="16"/>
                <w:szCs w:val="16"/>
                <w:lang w:val="nl-BE"/>
              </w:rPr>
            </w:pPr>
            <w:r>
              <w:rPr>
                <w:sz w:val="16"/>
                <w:szCs w:val="16"/>
                <w:lang w:val="nl-BE"/>
              </w:rPr>
              <w:t>DLR 2</w:t>
            </w:r>
          </w:p>
        </w:tc>
        <w:tc>
          <w:tcPr>
            <w:tcW w:w="2126" w:type="dxa"/>
          </w:tcPr>
          <w:p w:rsidR="00C61CBA" w:rsidRDefault="004E052F" w:rsidP="00376921">
            <w:pPr>
              <w:rPr>
                <w:sz w:val="16"/>
                <w:szCs w:val="16"/>
                <w:lang w:val="nl-BE"/>
              </w:rPr>
            </w:pPr>
            <w:r>
              <w:rPr>
                <w:sz w:val="16"/>
                <w:szCs w:val="16"/>
                <w:lang w:val="nl-BE"/>
              </w:rPr>
              <w:t>2.1</w:t>
            </w:r>
          </w:p>
          <w:p w:rsidR="004E052F" w:rsidRPr="005D740B" w:rsidRDefault="004E052F" w:rsidP="00376921">
            <w:pPr>
              <w:rPr>
                <w:sz w:val="16"/>
                <w:szCs w:val="16"/>
                <w:lang w:val="nl-BE"/>
              </w:rPr>
            </w:pPr>
            <w:r>
              <w:rPr>
                <w:sz w:val="16"/>
                <w:szCs w:val="16"/>
                <w:lang w:val="nl-BE"/>
              </w:rPr>
              <w:t>2.3</w:t>
            </w:r>
          </w:p>
        </w:tc>
      </w:tr>
      <w:tr w:rsidR="00C61CBA" w:rsidRPr="005D740B" w:rsidTr="007B166D">
        <w:tc>
          <w:tcPr>
            <w:tcW w:w="534" w:type="dxa"/>
            <w:vMerge/>
            <w:tcBorders>
              <w:bottom w:val="single" w:sz="24" w:space="0" w:color="000000" w:themeColor="text1"/>
            </w:tcBorders>
          </w:tcPr>
          <w:p w:rsidR="00C61CBA" w:rsidRPr="005D740B" w:rsidRDefault="00C61CBA" w:rsidP="00376921">
            <w:pPr>
              <w:rPr>
                <w:sz w:val="16"/>
                <w:szCs w:val="16"/>
                <w:lang w:val="nl-BE"/>
              </w:rPr>
            </w:pPr>
          </w:p>
        </w:tc>
        <w:tc>
          <w:tcPr>
            <w:tcW w:w="3827" w:type="dxa"/>
            <w:vMerge/>
            <w:tcBorders>
              <w:bottom w:val="single" w:sz="24" w:space="0" w:color="000000" w:themeColor="text1"/>
            </w:tcBorders>
          </w:tcPr>
          <w:p w:rsidR="00C61CBA" w:rsidRPr="005D740B" w:rsidRDefault="00C61CBA" w:rsidP="00376921">
            <w:pPr>
              <w:rPr>
                <w:sz w:val="16"/>
                <w:szCs w:val="16"/>
                <w:lang w:val="nl-BE"/>
              </w:rPr>
            </w:pPr>
          </w:p>
        </w:tc>
        <w:tc>
          <w:tcPr>
            <w:tcW w:w="709" w:type="dxa"/>
          </w:tcPr>
          <w:p w:rsidR="00C61CBA" w:rsidRPr="005D740B" w:rsidRDefault="00C61CBA" w:rsidP="00376921">
            <w:pPr>
              <w:rPr>
                <w:sz w:val="16"/>
                <w:szCs w:val="16"/>
                <w:lang w:val="nl-BE"/>
              </w:rPr>
            </w:pPr>
            <w:r>
              <w:rPr>
                <w:sz w:val="16"/>
                <w:szCs w:val="16"/>
                <w:lang w:val="nl-BE"/>
              </w:rPr>
              <w:t>2.4</w:t>
            </w:r>
          </w:p>
        </w:tc>
        <w:tc>
          <w:tcPr>
            <w:tcW w:w="5811" w:type="dxa"/>
          </w:tcPr>
          <w:p w:rsidR="00C61CBA" w:rsidRPr="005D740B" w:rsidRDefault="00C61CBA" w:rsidP="00376921">
            <w:pPr>
              <w:rPr>
                <w:sz w:val="16"/>
                <w:szCs w:val="16"/>
                <w:lang w:val="nl-BE"/>
              </w:rPr>
            </w:pPr>
            <w:r>
              <w:rPr>
                <w:sz w:val="16"/>
                <w:szCs w:val="16"/>
                <w:lang w:val="nl-BE"/>
              </w:rPr>
              <w:t>Stimuleren van initiatief en zelfstandigheid van de kinderen</w:t>
            </w:r>
          </w:p>
        </w:tc>
        <w:tc>
          <w:tcPr>
            <w:tcW w:w="851" w:type="dxa"/>
          </w:tcPr>
          <w:p w:rsidR="00C61CBA" w:rsidRPr="005D740B" w:rsidRDefault="00C61CBA" w:rsidP="00376921">
            <w:pPr>
              <w:rPr>
                <w:sz w:val="16"/>
                <w:szCs w:val="16"/>
                <w:lang w:val="nl-BE"/>
              </w:rPr>
            </w:pPr>
            <w:r>
              <w:rPr>
                <w:sz w:val="16"/>
                <w:szCs w:val="16"/>
                <w:lang w:val="nl-BE"/>
              </w:rPr>
              <w:t>DLR 2</w:t>
            </w:r>
          </w:p>
        </w:tc>
        <w:tc>
          <w:tcPr>
            <w:tcW w:w="2126" w:type="dxa"/>
          </w:tcPr>
          <w:p w:rsidR="00C61CBA" w:rsidRDefault="004E052F" w:rsidP="00376921">
            <w:pPr>
              <w:rPr>
                <w:sz w:val="16"/>
                <w:szCs w:val="16"/>
                <w:lang w:val="nl-BE"/>
              </w:rPr>
            </w:pPr>
            <w:r>
              <w:rPr>
                <w:sz w:val="16"/>
                <w:szCs w:val="16"/>
                <w:lang w:val="nl-BE"/>
              </w:rPr>
              <w:t>2.2</w:t>
            </w:r>
          </w:p>
          <w:p w:rsidR="004E052F" w:rsidRPr="005D740B" w:rsidRDefault="004E052F" w:rsidP="00376921">
            <w:pPr>
              <w:rPr>
                <w:sz w:val="16"/>
                <w:szCs w:val="16"/>
                <w:lang w:val="nl-BE"/>
              </w:rPr>
            </w:pPr>
            <w:r>
              <w:rPr>
                <w:sz w:val="16"/>
                <w:szCs w:val="16"/>
                <w:lang w:val="nl-BE"/>
              </w:rPr>
              <w:t>2.3</w:t>
            </w:r>
          </w:p>
        </w:tc>
      </w:tr>
      <w:tr w:rsidR="00C61CBA" w:rsidRPr="005D740B" w:rsidTr="007B166D">
        <w:tc>
          <w:tcPr>
            <w:tcW w:w="534" w:type="dxa"/>
            <w:vMerge/>
            <w:tcBorders>
              <w:bottom w:val="single" w:sz="24" w:space="0" w:color="000000" w:themeColor="text1"/>
            </w:tcBorders>
          </w:tcPr>
          <w:p w:rsidR="00C61CBA" w:rsidRPr="005D740B" w:rsidRDefault="00C61CBA" w:rsidP="00376921">
            <w:pPr>
              <w:rPr>
                <w:sz w:val="16"/>
                <w:szCs w:val="16"/>
                <w:lang w:val="nl-BE"/>
              </w:rPr>
            </w:pPr>
          </w:p>
        </w:tc>
        <w:tc>
          <w:tcPr>
            <w:tcW w:w="3827" w:type="dxa"/>
            <w:vMerge/>
            <w:tcBorders>
              <w:bottom w:val="single" w:sz="24" w:space="0" w:color="000000" w:themeColor="text1"/>
            </w:tcBorders>
          </w:tcPr>
          <w:p w:rsidR="00C61CBA" w:rsidRPr="005D740B" w:rsidRDefault="00C61CBA" w:rsidP="00376921">
            <w:pPr>
              <w:rPr>
                <w:sz w:val="16"/>
                <w:szCs w:val="16"/>
                <w:lang w:val="nl-BE"/>
              </w:rPr>
            </w:pPr>
          </w:p>
        </w:tc>
        <w:tc>
          <w:tcPr>
            <w:tcW w:w="709" w:type="dxa"/>
          </w:tcPr>
          <w:p w:rsidR="00C61CBA" w:rsidRPr="005D740B" w:rsidRDefault="00C61CBA" w:rsidP="00376921">
            <w:pPr>
              <w:rPr>
                <w:sz w:val="16"/>
                <w:szCs w:val="16"/>
                <w:lang w:val="nl-BE"/>
              </w:rPr>
            </w:pPr>
            <w:r>
              <w:rPr>
                <w:sz w:val="16"/>
                <w:szCs w:val="16"/>
                <w:lang w:val="nl-BE"/>
              </w:rPr>
              <w:t>2.5</w:t>
            </w:r>
          </w:p>
        </w:tc>
        <w:tc>
          <w:tcPr>
            <w:tcW w:w="5811" w:type="dxa"/>
          </w:tcPr>
          <w:p w:rsidR="00C61CBA" w:rsidRPr="005D740B" w:rsidRDefault="00C61CBA" w:rsidP="00376921">
            <w:pPr>
              <w:rPr>
                <w:sz w:val="16"/>
                <w:szCs w:val="16"/>
                <w:lang w:val="nl-BE"/>
              </w:rPr>
            </w:pPr>
            <w:r>
              <w:rPr>
                <w:sz w:val="16"/>
                <w:szCs w:val="16"/>
                <w:lang w:val="nl-BE"/>
              </w:rPr>
              <w:t>Kinderen aansporen om waarden bespreekbaar te maken</w:t>
            </w:r>
          </w:p>
        </w:tc>
        <w:tc>
          <w:tcPr>
            <w:tcW w:w="851" w:type="dxa"/>
          </w:tcPr>
          <w:p w:rsidR="00C61CBA" w:rsidRPr="00C61CBA" w:rsidRDefault="00C61CBA" w:rsidP="00C61CBA">
            <w:pPr>
              <w:rPr>
                <w:sz w:val="16"/>
                <w:szCs w:val="16"/>
                <w:lang w:val="nl-BE"/>
              </w:rPr>
            </w:pPr>
            <w:r>
              <w:rPr>
                <w:sz w:val="16"/>
                <w:szCs w:val="16"/>
                <w:lang w:val="nl-BE"/>
              </w:rPr>
              <w:t>DLR 2</w:t>
            </w:r>
          </w:p>
        </w:tc>
        <w:tc>
          <w:tcPr>
            <w:tcW w:w="2126" w:type="dxa"/>
          </w:tcPr>
          <w:p w:rsidR="00C61CBA" w:rsidRDefault="004E052F" w:rsidP="00376921">
            <w:pPr>
              <w:rPr>
                <w:sz w:val="16"/>
                <w:szCs w:val="16"/>
                <w:lang w:val="nl-BE"/>
              </w:rPr>
            </w:pPr>
            <w:r>
              <w:rPr>
                <w:sz w:val="16"/>
                <w:szCs w:val="16"/>
                <w:lang w:val="nl-BE"/>
              </w:rPr>
              <w:t>2.3</w:t>
            </w:r>
          </w:p>
          <w:p w:rsidR="004E052F" w:rsidRPr="005D740B" w:rsidRDefault="004E052F" w:rsidP="00376921">
            <w:pPr>
              <w:rPr>
                <w:sz w:val="16"/>
                <w:szCs w:val="16"/>
                <w:lang w:val="nl-BE"/>
              </w:rPr>
            </w:pPr>
            <w:r>
              <w:rPr>
                <w:sz w:val="16"/>
                <w:szCs w:val="16"/>
                <w:lang w:val="nl-BE"/>
              </w:rPr>
              <w:t>2.4</w:t>
            </w:r>
          </w:p>
        </w:tc>
      </w:tr>
      <w:tr w:rsidR="00C61CBA" w:rsidRPr="005D740B" w:rsidTr="007B166D">
        <w:tc>
          <w:tcPr>
            <w:tcW w:w="534" w:type="dxa"/>
            <w:vMerge/>
            <w:tcBorders>
              <w:bottom w:val="single" w:sz="24" w:space="0" w:color="000000" w:themeColor="text1"/>
            </w:tcBorders>
          </w:tcPr>
          <w:p w:rsidR="00C61CBA" w:rsidRPr="005D740B" w:rsidRDefault="00C61CBA" w:rsidP="00376921">
            <w:pPr>
              <w:rPr>
                <w:sz w:val="16"/>
                <w:szCs w:val="16"/>
                <w:lang w:val="nl-BE"/>
              </w:rPr>
            </w:pPr>
          </w:p>
        </w:tc>
        <w:tc>
          <w:tcPr>
            <w:tcW w:w="3827" w:type="dxa"/>
            <w:vMerge/>
            <w:tcBorders>
              <w:bottom w:val="single" w:sz="24" w:space="0" w:color="000000" w:themeColor="text1"/>
            </w:tcBorders>
          </w:tcPr>
          <w:p w:rsidR="00C61CBA" w:rsidRPr="005D740B" w:rsidRDefault="00C61CBA" w:rsidP="00376921">
            <w:pPr>
              <w:rPr>
                <w:sz w:val="16"/>
                <w:szCs w:val="16"/>
                <w:lang w:val="nl-BE"/>
              </w:rPr>
            </w:pPr>
          </w:p>
        </w:tc>
        <w:tc>
          <w:tcPr>
            <w:tcW w:w="709" w:type="dxa"/>
            <w:tcBorders>
              <w:bottom w:val="single" w:sz="4" w:space="0" w:color="000000" w:themeColor="text1"/>
            </w:tcBorders>
          </w:tcPr>
          <w:p w:rsidR="00C61CBA" w:rsidRPr="005D740B" w:rsidRDefault="00C61CBA" w:rsidP="00376921">
            <w:pPr>
              <w:rPr>
                <w:sz w:val="16"/>
                <w:szCs w:val="16"/>
                <w:lang w:val="nl-BE"/>
              </w:rPr>
            </w:pPr>
            <w:r>
              <w:rPr>
                <w:sz w:val="16"/>
                <w:szCs w:val="16"/>
                <w:lang w:val="nl-BE"/>
              </w:rPr>
              <w:t>2.6</w:t>
            </w:r>
          </w:p>
        </w:tc>
        <w:tc>
          <w:tcPr>
            <w:tcW w:w="5811" w:type="dxa"/>
            <w:tcBorders>
              <w:bottom w:val="single" w:sz="4" w:space="0" w:color="000000" w:themeColor="text1"/>
            </w:tcBorders>
          </w:tcPr>
          <w:p w:rsidR="00C61CBA" w:rsidRPr="005D740B" w:rsidRDefault="00C61CBA" w:rsidP="00376921">
            <w:pPr>
              <w:rPr>
                <w:sz w:val="16"/>
                <w:szCs w:val="16"/>
                <w:lang w:val="nl-BE"/>
              </w:rPr>
            </w:pPr>
            <w:r>
              <w:rPr>
                <w:sz w:val="16"/>
                <w:szCs w:val="16"/>
                <w:lang w:val="nl-BE"/>
              </w:rPr>
              <w:t>Structuur bieden aan kinderen via duidelijke afspraken, grenzen en adequate aanpak van probleemgedrag</w:t>
            </w:r>
          </w:p>
        </w:tc>
        <w:tc>
          <w:tcPr>
            <w:tcW w:w="851" w:type="dxa"/>
            <w:tcBorders>
              <w:bottom w:val="single" w:sz="4" w:space="0" w:color="000000" w:themeColor="text1"/>
            </w:tcBorders>
          </w:tcPr>
          <w:p w:rsidR="00C61CBA" w:rsidRPr="005D740B" w:rsidRDefault="00C61CBA" w:rsidP="00376921">
            <w:pPr>
              <w:rPr>
                <w:sz w:val="16"/>
                <w:szCs w:val="16"/>
                <w:lang w:val="nl-BE"/>
              </w:rPr>
            </w:pPr>
            <w:r>
              <w:rPr>
                <w:sz w:val="16"/>
                <w:szCs w:val="16"/>
                <w:lang w:val="nl-BE"/>
              </w:rPr>
              <w:t>DLR 2</w:t>
            </w:r>
          </w:p>
        </w:tc>
        <w:tc>
          <w:tcPr>
            <w:tcW w:w="2126" w:type="dxa"/>
            <w:tcBorders>
              <w:bottom w:val="single" w:sz="4" w:space="0" w:color="000000" w:themeColor="text1"/>
            </w:tcBorders>
          </w:tcPr>
          <w:p w:rsidR="00C61CBA" w:rsidRDefault="004E052F" w:rsidP="00376921">
            <w:pPr>
              <w:rPr>
                <w:sz w:val="16"/>
                <w:szCs w:val="16"/>
                <w:lang w:val="nl-BE"/>
              </w:rPr>
            </w:pPr>
            <w:r>
              <w:rPr>
                <w:sz w:val="16"/>
                <w:szCs w:val="16"/>
                <w:lang w:val="nl-BE"/>
              </w:rPr>
              <w:t>2.5</w:t>
            </w:r>
          </w:p>
          <w:p w:rsidR="004E052F" w:rsidRPr="005D740B" w:rsidRDefault="004E052F" w:rsidP="00376921">
            <w:pPr>
              <w:rPr>
                <w:sz w:val="16"/>
                <w:szCs w:val="16"/>
                <w:lang w:val="nl-BE"/>
              </w:rPr>
            </w:pPr>
            <w:r>
              <w:rPr>
                <w:sz w:val="16"/>
                <w:szCs w:val="16"/>
                <w:lang w:val="nl-BE"/>
              </w:rPr>
              <w:t>2.6</w:t>
            </w:r>
          </w:p>
        </w:tc>
      </w:tr>
      <w:tr w:rsidR="00C61CBA" w:rsidRPr="005D740B" w:rsidTr="007B166D">
        <w:tc>
          <w:tcPr>
            <w:tcW w:w="534" w:type="dxa"/>
            <w:vMerge/>
            <w:tcBorders>
              <w:bottom w:val="single" w:sz="24" w:space="0" w:color="000000" w:themeColor="text1"/>
            </w:tcBorders>
          </w:tcPr>
          <w:p w:rsidR="00C61CBA" w:rsidRPr="005D740B" w:rsidRDefault="00C61CBA" w:rsidP="00376921">
            <w:pPr>
              <w:rPr>
                <w:sz w:val="16"/>
                <w:szCs w:val="16"/>
                <w:lang w:val="nl-BE"/>
              </w:rPr>
            </w:pPr>
          </w:p>
        </w:tc>
        <w:tc>
          <w:tcPr>
            <w:tcW w:w="3827" w:type="dxa"/>
            <w:vMerge/>
            <w:tcBorders>
              <w:bottom w:val="single" w:sz="24" w:space="0" w:color="000000" w:themeColor="text1"/>
            </w:tcBorders>
          </w:tcPr>
          <w:p w:rsidR="00C61CBA" w:rsidRPr="005D740B" w:rsidRDefault="00C61CBA" w:rsidP="00376921">
            <w:pPr>
              <w:rPr>
                <w:sz w:val="16"/>
                <w:szCs w:val="16"/>
                <w:lang w:val="nl-BE"/>
              </w:rPr>
            </w:pPr>
          </w:p>
        </w:tc>
        <w:tc>
          <w:tcPr>
            <w:tcW w:w="709" w:type="dxa"/>
            <w:tcBorders>
              <w:bottom w:val="single" w:sz="24" w:space="0" w:color="000000" w:themeColor="text1"/>
            </w:tcBorders>
          </w:tcPr>
          <w:p w:rsidR="00C61CBA" w:rsidRPr="005D740B" w:rsidRDefault="00C61CBA" w:rsidP="00376921">
            <w:pPr>
              <w:rPr>
                <w:sz w:val="16"/>
                <w:szCs w:val="16"/>
                <w:lang w:val="nl-BE"/>
              </w:rPr>
            </w:pPr>
            <w:r>
              <w:rPr>
                <w:sz w:val="16"/>
                <w:szCs w:val="16"/>
                <w:lang w:val="nl-BE"/>
              </w:rPr>
              <w:t>2.7</w:t>
            </w:r>
          </w:p>
        </w:tc>
        <w:tc>
          <w:tcPr>
            <w:tcW w:w="5811" w:type="dxa"/>
            <w:tcBorders>
              <w:bottom w:val="single" w:sz="24" w:space="0" w:color="000000" w:themeColor="text1"/>
            </w:tcBorders>
          </w:tcPr>
          <w:p w:rsidR="00376921" w:rsidRPr="005D740B" w:rsidRDefault="00C61CBA" w:rsidP="00376921">
            <w:pPr>
              <w:rPr>
                <w:sz w:val="16"/>
                <w:szCs w:val="16"/>
                <w:lang w:val="nl-BE"/>
              </w:rPr>
            </w:pPr>
            <w:r>
              <w:rPr>
                <w:sz w:val="16"/>
                <w:szCs w:val="16"/>
                <w:lang w:val="nl-BE"/>
              </w:rPr>
              <w:t xml:space="preserve">Een opvoedingsstijl ontwikkelen vanuit een </w:t>
            </w:r>
            <w:r w:rsidRPr="004E052F">
              <w:rPr>
                <w:sz w:val="16"/>
                <w:szCs w:val="16"/>
                <w:highlight w:val="yellow"/>
                <w:lang w:val="nl-BE"/>
              </w:rPr>
              <w:t>interculturele grondhouding</w:t>
            </w:r>
          </w:p>
        </w:tc>
        <w:tc>
          <w:tcPr>
            <w:tcW w:w="851" w:type="dxa"/>
            <w:tcBorders>
              <w:bottom w:val="single" w:sz="24" w:space="0" w:color="000000" w:themeColor="text1"/>
            </w:tcBorders>
          </w:tcPr>
          <w:p w:rsidR="00C61CBA" w:rsidRPr="005D740B" w:rsidRDefault="00C61CBA" w:rsidP="00376921">
            <w:pPr>
              <w:rPr>
                <w:sz w:val="16"/>
                <w:szCs w:val="16"/>
                <w:lang w:val="nl-BE"/>
              </w:rPr>
            </w:pPr>
          </w:p>
        </w:tc>
        <w:tc>
          <w:tcPr>
            <w:tcW w:w="2126" w:type="dxa"/>
            <w:tcBorders>
              <w:bottom w:val="single" w:sz="24" w:space="0" w:color="000000" w:themeColor="text1"/>
            </w:tcBorders>
          </w:tcPr>
          <w:p w:rsidR="00C61CBA" w:rsidRPr="005D740B" w:rsidRDefault="004E052F" w:rsidP="004E052F">
            <w:pPr>
              <w:rPr>
                <w:sz w:val="16"/>
                <w:szCs w:val="16"/>
                <w:lang w:val="nl-BE"/>
              </w:rPr>
            </w:pPr>
            <w:r>
              <w:rPr>
                <w:sz w:val="16"/>
                <w:szCs w:val="16"/>
                <w:lang w:val="nl-BE"/>
              </w:rPr>
              <w:t>2.7 verbreed naar grondhouding</w:t>
            </w:r>
          </w:p>
        </w:tc>
      </w:tr>
      <w:tr w:rsidR="00EA1C25" w:rsidRPr="00376921" w:rsidTr="007B166D">
        <w:tc>
          <w:tcPr>
            <w:tcW w:w="534" w:type="dxa"/>
            <w:vMerge w:val="restart"/>
            <w:tcBorders>
              <w:top w:val="single" w:sz="24" w:space="0" w:color="000000" w:themeColor="text1"/>
              <w:bottom w:val="single" w:sz="24" w:space="0" w:color="000000" w:themeColor="text1"/>
            </w:tcBorders>
          </w:tcPr>
          <w:p w:rsidR="00EA1C25" w:rsidRPr="005D740B" w:rsidRDefault="0068552D" w:rsidP="00376921">
            <w:pPr>
              <w:rPr>
                <w:sz w:val="16"/>
                <w:szCs w:val="16"/>
                <w:lang w:val="nl-BE"/>
              </w:rPr>
            </w:pPr>
            <w:r>
              <w:br w:type="page"/>
            </w:r>
            <w:r w:rsidR="00EA1C25">
              <w:rPr>
                <w:sz w:val="16"/>
                <w:szCs w:val="16"/>
                <w:lang w:val="nl-BE"/>
              </w:rPr>
              <w:t>3</w:t>
            </w:r>
          </w:p>
        </w:tc>
        <w:tc>
          <w:tcPr>
            <w:tcW w:w="3827" w:type="dxa"/>
            <w:vMerge w:val="restart"/>
            <w:tcBorders>
              <w:top w:val="single" w:sz="24" w:space="0" w:color="000000" w:themeColor="text1"/>
              <w:bottom w:val="single" w:sz="24" w:space="0" w:color="000000" w:themeColor="text1"/>
            </w:tcBorders>
          </w:tcPr>
          <w:p w:rsidR="00EA1C25" w:rsidRDefault="00EA1C25" w:rsidP="00376921">
            <w:pPr>
              <w:rPr>
                <w:sz w:val="16"/>
                <w:szCs w:val="16"/>
                <w:lang w:val="nl-BE"/>
              </w:rPr>
            </w:pPr>
            <w:r>
              <w:rPr>
                <w:sz w:val="16"/>
                <w:szCs w:val="16"/>
                <w:lang w:val="nl-BE"/>
              </w:rPr>
              <w:t xml:space="preserve">De leerkracht zet zijn inhoudelijke expertise </w:t>
            </w:r>
            <w:r>
              <w:rPr>
                <w:sz w:val="16"/>
                <w:szCs w:val="16"/>
                <w:lang w:val="nl-BE"/>
              </w:rPr>
              <w:lastRenderedPageBreak/>
              <w:t>in om de ontwikkelingsdoelen na te streven</w:t>
            </w:r>
          </w:p>
          <w:p w:rsidR="00376921" w:rsidRDefault="00376921" w:rsidP="00376921">
            <w:pPr>
              <w:rPr>
                <w:sz w:val="16"/>
                <w:szCs w:val="16"/>
                <w:lang w:val="nl-BE"/>
              </w:rPr>
            </w:pPr>
          </w:p>
          <w:p w:rsidR="00376921" w:rsidRDefault="00376921" w:rsidP="00376921">
            <w:pPr>
              <w:rPr>
                <w:b/>
                <w:sz w:val="16"/>
                <w:szCs w:val="16"/>
                <w:lang w:val="nl-BE"/>
              </w:rPr>
            </w:pPr>
            <w:r>
              <w:rPr>
                <w:b/>
                <w:sz w:val="16"/>
                <w:szCs w:val="16"/>
                <w:lang w:val="nl-BE"/>
              </w:rPr>
              <w:t>VKS 6.1</w:t>
            </w:r>
          </w:p>
          <w:p w:rsidR="00376921" w:rsidRDefault="00376921" w:rsidP="00376921">
            <w:pPr>
              <w:rPr>
                <w:b/>
                <w:sz w:val="16"/>
                <w:szCs w:val="16"/>
                <w:lang w:val="nl-BE"/>
              </w:rPr>
            </w:pPr>
            <w:r>
              <w:rPr>
                <w:b/>
                <w:sz w:val="16"/>
                <w:szCs w:val="16"/>
                <w:lang w:val="nl-BE"/>
              </w:rPr>
              <w:t>VKS 6.2</w:t>
            </w:r>
          </w:p>
          <w:p w:rsidR="00376921" w:rsidRDefault="00376921" w:rsidP="00376921">
            <w:pPr>
              <w:rPr>
                <w:b/>
                <w:sz w:val="16"/>
                <w:szCs w:val="16"/>
                <w:lang w:val="nl-BE"/>
              </w:rPr>
            </w:pPr>
            <w:r>
              <w:rPr>
                <w:b/>
                <w:sz w:val="16"/>
                <w:szCs w:val="16"/>
                <w:lang w:val="nl-BE"/>
              </w:rPr>
              <w:t>VKS 6.3</w:t>
            </w:r>
          </w:p>
          <w:p w:rsidR="00376921" w:rsidRDefault="00376921" w:rsidP="00376921">
            <w:pPr>
              <w:rPr>
                <w:b/>
                <w:sz w:val="16"/>
                <w:szCs w:val="16"/>
                <w:lang w:val="nl-BE"/>
              </w:rPr>
            </w:pPr>
            <w:r>
              <w:rPr>
                <w:b/>
                <w:sz w:val="16"/>
                <w:szCs w:val="16"/>
                <w:lang w:val="nl-BE"/>
              </w:rPr>
              <w:t>VKS 6.4</w:t>
            </w:r>
          </w:p>
          <w:p w:rsidR="00376921" w:rsidRDefault="00376921" w:rsidP="00376921">
            <w:pPr>
              <w:rPr>
                <w:b/>
                <w:sz w:val="16"/>
                <w:szCs w:val="16"/>
                <w:lang w:val="nl-BE"/>
              </w:rPr>
            </w:pPr>
            <w:r>
              <w:rPr>
                <w:b/>
                <w:sz w:val="16"/>
                <w:szCs w:val="16"/>
                <w:lang w:val="nl-BE"/>
              </w:rPr>
              <w:t>VKS 6.5</w:t>
            </w:r>
          </w:p>
          <w:p w:rsidR="00376921" w:rsidRPr="00376921" w:rsidRDefault="00376921" w:rsidP="00376921">
            <w:pPr>
              <w:rPr>
                <w:b/>
                <w:sz w:val="16"/>
                <w:szCs w:val="16"/>
                <w:lang w:val="nl-BE"/>
              </w:rPr>
            </w:pPr>
            <w:r>
              <w:rPr>
                <w:b/>
                <w:sz w:val="16"/>
                <w:szCs w:val="16"/>
                <w:lang w:val="nl-BE"/>
              </w:rPr>
              <w:t>VKS 6.6</w:t>
            </w:r>
          </w:p>
        </w:tc>
        <w:tc>
          <w:tcPr>
            <w:tcW w:w="709" w:type="dxa"/>
            <w:tcBorders>
              <w:top w:val="single" w:sz="24" w:space="0" w:color="000000" w:themeColor="text1"/>
            </w:tcBorders>
          </w:tcPr>
          <w:p w:rsidR="00EA1C25" w:rsidRPr="005D740B" w:rsidRDefault="00EA1C25" w:rsidP="00376921">
            <w:pPr>
              <w:rPr>
                <w:sz w:val="16"/>
                <w:szCs w:val="16"/>
                <w:lang w:val="nl-BE"/>
              </w:rPr>
            </w:pPr>
            <w:r>
              <w:rPr>
                <w:sz w:val="16"/>
                <w:szCs w:val="16"/>
                <w:lang w:val="nl-BE"/>
              </w:rPr>
              <w:lastRenderedPageBreak/>
              <w:t>3.1</w:t>
            </w:r>
          </w:p>
        </w:tc>
        <w:tc>
          <w:tcPr>
            <w:tcW w:w="5811" w:type="dxa"/>
            <w:tcBorders>
              <w:top w:val="single" w:sz="24" w:space="0" w:color="000000" w:themeColor="text1"/>
            </w:tcBorders>
          </w:tcPr>
          <w:p w:rsidR="00EA1C25" w:rsidRPr="005D740B" w:rsidRDefault="00EA1C25" w:rsidP="00376921">
            <w:pPr>
              <w:rPr>
                <w:sz w:val="16"/>
                <w:szCs w:val="16"/>
                <w:lang w:val="nl-BE"/>
              </w:rPr>
            </w:pPr>
            <w:r>
              <w:rPr>
                <w:sz w:val="16"/>
                <w:szCs w:val="16"/>
                <w:lang w:val="nl-BE"/>
              </w:rPr>
              <w:t xml:space="preserve">Beheerst de basiskennis van de leerinhouden voor het </w:t>
            </w:r>
            <w:r>
              <w:rPr>
                <w:sz w:val="16"/>
                <w:szCs w:val="16"/>
                <w:lang w:val="nl-BE"/>
              </w:rPr>
              <w:lastRenderedPageBreak/>
              <w:t>kleuteronderwijs</w:t>
            </w:r>
          </w:p>
        </w:tc>
        <w:tc>
          <w:tcPr>
            <w:tcW w:w="851" w:type="dxa"/>
            <w:tcBorders>
              <w:top w:val="single" w:sz="24" w:space="0" w:color="000000" w:themeColor="text1"/>
            </w:tcBorders>
          </w:tcPr>
          <w:p w:rsidR="00EA1C25" w:rsidRPr="005D740B" w:rsidRDefault="00376921" w:rsidP="00376921">
            <w:pPr>
              <w:rPr>
                <w:sz w:val="16"/>
                <w:szCs w:val="16"/>
                <w:lang w:val="nl-BE"/>
              </w:rPr>
            </w:pPr>
            <w:r>
              <w:rPr>
                <w:sz w:val="16"/>
                <w:szCs w:val="16"/>
                <w:lang w:val="nl-BE"/>
              </w:rPr>
              <w:lastRenderedPageBreak/>
              <w:t>DLR 3</w:t>
            </w:r>
          </w:p>
        </w:tc>
        <w:tc>
          <w:tcPr>
            <w:tcW w:w="2126" w:type="dxa"/>
            <w:tcBorders>
              <w:top w:val="single" w:sz="24" w:space="0" w:color="000000" w:themeColor="text1"/>
            </w:tcBorders>
          </w:tcPr>
          <w:p w:rsidR="00EA1C25" w:rsidRPr="005D740B" w:rsidRDefault="00376921" w:rsidP="00376921">
            <w:pPr>
              <w:rPr>
                <w:sz w:val="16"/>
                <w:szCs w:val="16"/>
                <w:lang w:val="nl-BE"/>
              </w:rPr>
            </w:pPr>
            <w:r>
              <w:rPr>
                <w:sz w:val="16"/>
                <w:szCs w:val="16"/>
                <w:lang w:val="nl-BE"/>
              </w:rPr>
              <w:t>3.1</w:t>
            </w:r>
          </w:p>
        </w:tc>
      </w:tr>
      <w:tr w:rsidR="00EA1C25" w:rsidRPr="00376921" w:rsidTr="007B166D">
        <w:tc>
          <w:tcPr>
            <w:tcW w:w="534" w:type="dxa"/>
            <w:vMerge/>
            <w:tcBorders>
              <w:bottom w:val="single" w:sz="24" w:space="0" w:color="000000" w:themeColor="text1"/>
            </w:tcBorders>
          </w:tcPr>
          <w:p w:rsidR="00EA1C25" w:rsidRPr="005D740B" w:rsidRDefault="00EA1C25" w:rsidP="00376921">
            <w:pPr>
              <w:rPr>
                <w:sz w:val="16"/>
                <w:szCs w:val="16"/>
                <w:lang w:val="nl-BE"/>
              </w:rPr>
            </w:pPr>
          </w:p>
        </w:tc>
        <w:tc>
          <w:tcPr>
            <w:tcW w:w="3827" w:type="dxa"/>
            <w:vMerge/>
            <w:tcBorders>
              <w:bottom w:val="single" w:sz="24" w:space="0" w:color="000000" w:themeColor="text1"/>
            </w:tcBorders>
          </w:tcPr>
          <w:p w:rsidR="00EA1C25" w:rsidRPr="005D740B" w:rsidRDefault="00EA1C25" w:rsidP="00376921">
            <w:pPr>
              <w:rPr>
                <w:sz w:val="16"/>
                <w:szCs w:val="16"/>
                <w:lang w:val="nl-BE"/>
              </w:rPr>
            </w:pPr>
          </w:p>
        </w:tc>
        <w:tc>
          <w:tcPr>
            <w:tcW w:w="709" w:type="dxa"/>
          </w:tcPr>
          <w:p w:rsidR="00EA1C25" w:rsidRPr="005D740B" w:rsidRDefault="00EA1C25" w:rsidP="00376921">
            <w:pPr>
              <w:rPr>
                <w:sz w:val="16"/>
                <w:szCs w:val="16"/>
                <w:lang w:val="nl-BE"/>
              </w:rPr>
            </w:pPr>
            <w:r>
              <w:rPr>
                <w:sz w:val="16"/>
                <w:szCs w:val="16"/>
                <w:lang w:val="nl-BE"/>
              </w:rPr>
              <w:t>3.2</w:t>
            </w:r>
          </w:p>
        </w:tc>
        <w:tc>
          <w:tcPr>
            <w:tcW w:w="5811" w:type="dxa"/>
          </w:tcPr>
          <w:p w:rsidR="00EA1C25" w:rsidRPr="005D740B" w:rsidRDefault="00EA1C25" w:rsidP="00376921">
            <w:pPr>
              <w:rPr>
                <w:sz w:val="16"/>
                <w:szCs w:val="16"/>
                <w:lang w:val="nl-BE"/>
              </w:rPr>
            </w:pPr>
            <w:r>
              <w:rPr>
                <w:sz w:val="16"/>
                <w:szCs w:val="16"/>
                <w:lang w:val="nl-BE"/>
              </w:rPr>
              <w:t xml:space="preserve">Zijn eigen deskundigheid als kleuteronderwijzer </w:t>
            </w:r>
            <w:r w:rsidRPr="00376921">
              <w:rPr>
                <w:sz w:val="16"/>
                <w:szCs w:val="16"/>
                <w:highlight w:val="lightGray"/>
                <w:lang w:val="nl-BE"/>
              </w:rPr>
              <w:t>verrijken en verdiepen</w:t>
            </w:r>
            <w:r>
              <w:rPr>
                <w:sz w:val="16"/>
                <w:szCs w:val="16"/>
                <w:lang w:val="nl-BE"/>
              </w:rPr>
              <w:t xml:space="preserve">; </w:t>
            </w:r>
            <w:r w:rsidRPr="00376921">
              <w:rPr>
                <w:sz w:val="16"/>
                <w:szCs w:val="16"/>
                <w:highlight w:val="lightGray"/>
                <w:lang w:val="nl-BE"/>
              </w:rPr>
              <w:t>recente ontwikkelingen</w:t>
            </w:r>
            <w:r>
              <w:rPr>
                <w:sz w:val="16"/>
                <w:szCs w:val="16"/>
                <w:lang w:val="nl-BE"/>
              </w:rPr>
              <w:t xml:space="preserve"> in het eigen vakgebied volgen.</w:t>
            </w:r>
          </w:p>
        </w:tc>
        <w:tc>
          <w:tcPr>
            <w:tcW w:w="851" w:type="dxa"/>
          </w:tcPr>
          <w:p w:rsidR="00EA1C25" w:rsidRPr="005D740B" w:rsidRDefault="00376921" w:rsidP="00376921">
            <w:pPr>
              <w:rPr>
                <w:sz w:val="16"/>
                <w:szCs w:val="16"/>
                <w:lang w:val="nl-BE"/>
              </w:rPr>
            </w:pPr>
            <w:r>
              <w:rPr>
                <w:sz w:val="16"/>
                <w:szCs w:val="16"/>
                <w:lang w:val="nl-BE"/>
              </w:rPr>
              <w:t>DLR 3</w:t>
            </w:r>
          </w:p>
        </w:tc>
        <w:tc>
          <w:tcPr>
            <w:tcW w:w="2126" w:type="dxa"/>
          </w:tcPr>
          <w:p w:rsidR="00EA1C25" w:rsidRPr="005D740B" w:rsidRDefault="00376921" w:rsidP="00376921">
            <w:pPr>
              <w:rPr>
                <w:sz w:val="16"/>
                <w:szCs w:val="16"/>
                <w:lang w:val="nl-BE"/>
              </w:rPr>
            </w:pPr>
            <w:r>
              <w:rPr>
                <w:sz w:val="16"/>
                <w:szCs w:val="16"/>
                <w:lang w:val="nl-BE"/>
              </w:rPr>
              <w:t>3.1</w:t>
            </w:r>
          </w:p>
        </w:tc>
      </w:tr>
      <w:tr w:rsidR="00EA1C25" w:rsidRPr="00376921" w:rsidTr="007B166D">
        <w:tc>
          <w:tcPr>
            <w:tcW w:w="534" w:type="dxa"/>
            <w:vMerge/>
            <w:tcBorders>
              <w:bottom w:val="single" w:sz="24" w:space="0" w:color="000000" w:themeColor="text1"/>
            </w:tcBorders>
          </w:tcPr>
          <w:p w:rsidR="00EA1C25" w:rsidRPr="005D740B" w:rsidRDefault="00EA1C25" w:rsidP="00376921">
            <w:pPr>
              <w:rPr>
                <w:sz w:val="16"/>
                <w:szCs w:val="16"/>
                <w:lang w:val="nl-BE"/>
              </w:rPr>
            </w:pPr>
          </w:p>
        </w:tc>
        <w:tc>
          <w:tcPr>
            <w:tcW w:w="3827" w:type="dxa"/>
            <w:vMerge/>
            <w:tcBorders>
              <w:bottom w:val="single" w:sz="24" w:space="0" w:color="000000" w:themeColor="text1"/>
            </w:tcBorders>
          </w:tcPr>
          <w:p w:rsidR="00EA1C25" w:rsidRPr="005D740B" w:rsidRDefault="00EA1C25" w:rsidP="00376921">
            <w:pPr>
              <w:rPr>
                <w:sz w:val="16"/>
                <w:szCs w:val="16"/>
                <w:lang w:val="nl-BE"/>
              </w:rPr>
            </w:pPr>
          </w:p>
        </w:tc>
        <w:tc>
          <w:tcPr>
            <w:tcW w:w="709" w:type="dxa"/>
          </w:tcPr>
          <w:p w:rsidR="00EA1C25" w:rsidRPr="005D740B" w:rsidRDefault="00EA1C25" w:rsidP="00376921">
            <w:pPr>
              <w:rPr>
                <w:sz w:val="16"/>
                <w:szCs w:val="16"/>
                <w:lang w:val="nl-BE"/>
              </w:rPr>
            </w:pPr>
            <w:r>
              <w:rPr>
                <w:sz w:val="16"/>
                <w:szCs w:val="16"/>
                <w:lang w:val="nl-BE"/>
              </w:rPr>
              <w:t>3.3</w:t>
            </w:r>
          </w:p>
        </w:tc>
        <w:tc>
          <w:tcPr>
            <w:tcW w:w="5811" w:type="dxa"/>
          </w:tcPr>
          <w:p w:rsidR="00EA1C25" w:rsidRPr="005D740B" w:rsidRDefault="00EA1C25" w:rsidP="00376921">
            <w:pPr>
              <w:rPr>
                <w:sz w:val="16"/>
                <w:szCs w:val="16"/>
                <w:lang w:val="nl-BE"/>
              </w:rPr>
            </w:pPr>
            <w:r>
              <w:rPr>
                <w:sz w:val="16"/>
                <w:szCs w:val="16"/>
                <w:lang w:val="nl-BE"/>
              </w:rPr>
              <w:t>Inzicht hebben in de ontwikkelingslijnen en dit integreren in het aanbod</w:t>
            </w:r>
          </w:p>
        </w:tc>
        <w:tc>
          <w:tcPr>
            <w:tcW w:w="851" w:type="dxa"/>
          </w:tcPr>
          <w:p w:rsidR="00EA1C25" w:rsidRPr="005D740B" w:rsidRDefault="00376921" w:rsidP="00376921">
            <w:pPr>
              <w:rPr>
                <w:sz w:val="16"/>
                <w:szCs w:val="16"/>
                <w:lang w:val="nl-BE"/>
              </w:rPr>
            </w:pPr>
            <w:r>
              <w:rPr>
                <w:sz w:val="16"/>
                <w:szCs w:val="16"/>
                <w:lang w:val="nl-BE"/>
              </w:rPr>
              <w:t>DLR 3</w:t>
            </w:r>
          </w:p>
        </w:tc>
        <w:tc>
          <w:tcPr>
            <w:tcW w:w="2126" w:type="dxa"/>
          </w:tcPr>
          <w:p w:rsidR="00EA1C25" w:rsidRPr="005D740B" w:rsidRDefault="00376921" w:rsidP="00376921">
            <w:pPr>
              <w:rPr>
                <w:sz w:val="16"/>
                <w:szCs w:val="16"/>
                <w:lang w:val="nl-BE"/>
              </w:rPr>
            </w:pPr>
            <w:r>
              <w:rPr>
                <w:sz w:val="16"/>
                <w:szCs w:val="16"/>
                <w:lang w:val="nl-BE"/>
              </w:rPr>
              <w:t>3.2</w:t>
            </w:r>
          </w:p>
        </w:tc>
      </w:tr>
      <w:tr w:rsidR="00EA1C25" w:rsidRPr="00376921" w:rsidTr="007B166D">
        <w:tc>
          <w:tcPr>
            <w:tcW w:w="534" w:type="dxa"/>
            <w:vMerge/>
            <w:tcBorders>
              <w:bottom w:val="single" w:sz="24" w:space="0" w:color="000000" w:themeColor="text1"/>
            </w:tcBorders>
          </w:tcPr>
          <w:p w:rsidR="00EA1C25" w:rsidRPr="005D740B" w:rsidRDefault="00EA1C25" w:rsidP="00376921">
            <w:pPr>
              <w:rPr>
                <w:sz w:val="16"/>
                <w:szCs w:val="16"/>
                <w:lang w:val="nl-BE"/>
              </w:rPr>
            </w:pPr>
          </w:p>
        </w:tc>
        <w:tc>
          <w:tcPr>
            <w:tcW w:w="3827" w:type="dxa"/>
            <w:vMerge/>
            <w:tcBorders>
              <w:bottom w:val="single" w:sz="24" w:space="0" w:color="000000" w:themeColor="text1"/>
            </w:tcBorders>
          </w:tcPr>
          <w:p w:rsidR="00EA1C25" w:rsidRPr="005D740B" w:rsidRDefault="00EA1C25" w:rsidP="00376921">
            <w:pPr>
              <w:rPr>
                <w:sz w:val="16"/>
                <w:szCs w:val="16"/>
                <w:lang w:val="nl-BE"/>
              </w:rPr>
            </w:pPr>
          </w:p>
        </w:tc>
        <w:tc>
          <w:tcPr>
            <w:tcW w:w="709" w:type="dxa"/>
          </w:tcPr>
          <w:p w:rsidR="00EA1C25" w:rsidRPr="005D740B" w:rsidRDefault="00EA1C25" w:rsidP="00376921">
            <w:pPr>
              <w:rPr>
                <w:sz w:val="16"/>
                <w:szCs w:val="16"/>
                <w:lang w:val="nl-BE"/>
              </w:rPr>
            </w:pPr>
            <w:r>
              <w:rPr>
                <w:sz w:val="16"/>
                <w:szCs w:val="16"/>
                <w:lang w:val="nl-BE"/>
              </w:rPr>
              <w:t>3.4</w:t>
            </w:r>
          </w:p>
        </w:tc>
        <w:tc>
          <w:tcPr>
            <w:tcW w:w="5811" w:type="dxa"/>
          </w:tcPr>
          <w:p w:rsidR="00EA1C25" w:rsidRPr="005D740B" w:rsidRDefault="00EA1C25" w:rsidP="00376921">
            <w:pPr>
              <w:rPr>
                <w:sz w:val="16"/>
                <w:szCs w:val="16"/>
                <w:lang w:val="nl-BE"/>
              </w:rPr>
            </w:pPr>
            <w:r>
              <w:rPr>
                <w:sz w:val="16"/>
                <w:szCs w:val="16"/>
                <w:lang w:val="nl-BE"/>
              </w:rPr>
              <w:t>Het eigen aanbod situeren binnen de ontwikkelingsdoelen en eindtermen en binnen een leerplan</w:t>
            </w:r>
          </w:p>
        </w:tc>
        <w:tc>
          <w:tcPr>
            <w:tcW w:w="851" w:type="dxa"/>
          </w:tcPr>
          <w:p w:rsidR="00EA1C25" w:rsidRPr="005D740B" w:rsidRDefault="00376921" w:rsidP="00376921">
            <w:pPr>
              <w:rPr>
                <w:sz w:val="16"/>
                <w:szCs w:val="16"/>
                <w:lang w:val="nl-BE"/>
              </w:rPr>
            </w:pPr>
            <w:r>
              <w:rPr>
                <w:sz w:val="16"/>
                <w:szCs w:val="16"/>
                <w:lang w:val="nl-BE"/>
              </w:rPr>
              <w:t>DLR 3</w:t>
            </w:r>
          </w:p>
        </w:tc>
        <w:tc>
          <w:tcPr>
            <w:tcW w:w="2126" w:type="dxa"/>
          </w:tcPr>
          <w:p w:rsidR="00EA1C25" w:rsidRPr="005D740B" w:rsidRDefault="00376921" w:rsidP="00376921">
            <w:pPr>
              <w:rPr>
                <w:sz w:val="16"/>
                <w:szCs w:val="16"/>
                <w:lang w:val="nl-BE"/>
              </w:rPr>
            </w:pPr>
            <w:r>
              <w:rPr>
                <w:sz w:val="16"/>
                <w:szCs w:val="16"/>
                <w:lang w:val="nl-BE"/>
              </w:rPr>
              <w:t>3.3</w:t>
            </w:r>
          </w:p>
        </w:tc>
      </w:tr>
      <w:tr w:rsidR="00EA1C25" w:rsidRPr="005D740B" w:rsidTr="007B166D">
        <w:tc>
          <w:tcPr>
            <w:tcW w:w="534" w:type="dxa"/>
            <w:vMerge/>
            <w:tcBorders>
              <w:bottom w:val="single" w:sz="24" w:space="0" w:color="000000" w:themeColor="text1"/>
            </w:tcBorders>
          </w:tcPr>
          <w:p w:rsidR="00EA1C25" w:rsidRPr="005D740B" w:rsidRDefault="00EA1C25" w:rsidP="00376921">
            <w:pPr>
              <w:rPr>
                <w:sz w:val="16"/>
                <w:szCs w:val="16"/>
                <w:lang w:val="nl-BE"/>
              </w:rPr>
            </w:pPr>
          </w:p>
        </w:tc>
        <w:tc>
          <w:tcPr>
            <w:tcW w:w="3827" w:type="dxa"/>
            <w:vMerge/>
            <w:tcBorders>
              <w:bottom w:val="single" w:sz="24" w:space="0" w:color="000000" w:themeColor="text1"/>
            </w:tcBorders>
          </w:tcPr>
          <w:p w:rsidR="00EA1C25" w:rsidRPr="005D740B" w:rsidRDefault="00EA1C25" w:rsidP="00376921">
            <w:pPr>
              <w:rPr>
                <w:sz w:val="16"/>
                <w:szCs w:val="16"/>
                <w:lang w:val="nl-BE"/>
              </w:rPr>
            </w:pPr>
          </w:p>
        </w:tc>
        <w:tc>
          <w:tcPr>
            <w:tcW w:w="709" w:type="dxa"/>
            <w:tcBorders>
              <w:bottom w:val="single" w:sz="4" w:space="0" w:color="000000" w:themeColor="text1"/>
            </w:tcBorders>
          </w:tcPr>
          <w:p w:rsidR="00EA1C25" w:rsidRPr="005D740B" w:rsidRDefault="00EA1C25" w:rsidP="00376921">
            <w:pPr>
              <w:rPr>
                <w:sz w:val="16"/>
                <w:szCs w:val="16"/>
                <w:lang w:val="nl-BE"/>
              </w:rPr>
            </w:pPr>
            <w:r>
              <w:rPr>
                <w:sz w:val="16"/>
                <w:szCs w:val="16"/>
                <w:lang w:val="nl-BE"/>
              </w:rPr>
              <w:t>3.5</w:t>
            </w:r>
          </w:p>
        </w:tc>
        <w:tc>
          <w:tcPr>
            <w:tcW w:w="5811" w:type="dxa"/>
            <w:tcBorders>
              <w:bottom w:val="single" w:sz="4" w:space="0" w:color="000000" w:themeColor="text1"/>
            </w:tcBorders>
          </w:tcPr>
          <w:p w:rsidR="00EA1C25" w:rsidRPr="005D740B" w:rsidRDefault="00EA1C25" w:rsidP="00376921">
            <w:pPr>
              <w:rPr>
                <w:sz w:val="16"/>
                <w:szCs w:val="16"/>
                <w:lang w:val="nl-BE"/>
              </w:rPr>
            </w:pPr>
            <w:r>
              <w:rPr>
                <w:sz w:val="16"/>
                <w:szCs w:val="16"/>
                <w:lang w:val="nl-BE"/>
              </w:rPr>
              <w:t>Basisvaardigheden EHBO beheersen</w:t>
            </w:r>
          </w:p>
        </w:tc>
        <w:tc>
          <w:tcPr>
            <w:tcW w:w="851" w:type="dxa"/>
            <w:tcBorders>
              <w:bottom w:val="single" w:sz="4" w:space="0" w:color="000000" w:themeColor="text1"/>
            </w:tcBorders>
          </w:tcPr>
          <w:p w:rsidR="00EA1C25" w:rsidRDefault="00376921" w:rsidP="00376921">
            <w:pPr>
              <w:rPr>
                <w:sz w:val="16"/>
                <w:szCs w:val="16"/>
                <w:lang w:val="nl-BE"/>
              </w:rPr>
            </w:pPr>
            <w:r>
              <w:rPr>
                <w:sz w:val="16"/>
                <w:szCs w:val="16"/>
                <w:lang w:val="nl-BE"/>
              </w:rPr>
              <w:t>DLR 3</w:t>
            </w:r>
          </w:p>
          <w:p w:rsidR="00376921" w:rsidRPr="005D740B" w:rsidRDefault="00376921" w:rsidP="00376921">
            <w:pPr>
              <w:rPr>
                <w:sz w:val="16"/>
                <w:szCs w:val="16"/>
                <w:lang w:val="nl-BE"/>
              </w:rPr>
            </w:pPr>
            <w:r>
              <w:rPr>
                <w:sz w:val="16"/>
                <w:szCs w:val="16"/>
                <w:lang w:val="nl-BE"/>
              </w:rPr>
              <w:t>DLR 4</w:t>
            </w:r>
          </w:p>
        </w:tc>
        <w:tc>
          <w:tcPr>
            <w:tcW w:w="2126" w:type="dxa"/>
            <w:tcBorders>
              <w:bottom w:val="single" w:sz="4" w:space="0" w:color="000000" w:themeColor="text1"/>
            </w:tcBorders>
          </w:tcPr>
          <w:p w:rsidR="00EA1C25" w:rsidRDefault="00376921" w:rsidP="00376921">
            <w:pPr>
              <w:rPr>
                <w:sz w:val="16"/>
                <w:szCs w:val="16"/>
                <w:lang w:val="nl-BE"/>
              </w:rPr>
            </w:pPr>
            <w:r>
              <w:rPr>
                <w:sz w:val="16"/>
                <w:szCs w:val="16"/>
                <w:lang w:val="nl-BE"/>
              </w:rPr>
              <w:t>3.1</w:t>
            </w:r>
          </w:p>
          <w:p w:rsidR="00376921" w:rsidRPr="005D740B" w:rsidRDefault="00376921" w:rsidP="00376921">
            <w:pPr>
              <w:rPr>
                <w:sz w:val="16"/>
                <w:szCs w:val="16"/>
                <w:lang w:val="nl-BE"/>
              </w:rPr>
            </w:pPr>
            <w:r>
              <w:rPr>
                <w:sz w:val="16"/>
                <w:szCs w:val="16"/>
                <w:lang w:val="nl-BE"/>
              </w:rPr>
              <w:t>4.4</w:t>
            </w:r>
          </w:p>
        </w:tc>
      </w:tr>
      <w:tr w:rsidR="00EA1C25" w:rsidRPr="005D740B" w:rsidTr="007B166D">
        <w:tc>
          <w:tcPr>
            <w:tcW w:w="534" w:type="dxa"/>
            <w:vMerge/>
            <w:tcBorders>
              <w:bottom w:val="single" w:sz="24" w:space="0" w:color="000000" w:themeColor="text1"/>
            </w:tcBorders>
          </w:tcPr>
          <w:p w:rsidR="00EA1C25" w:rsidRPr="005D740B" w:rsidRDefault="00EA1C25" w:rsidP="00376921">
            <w:pPr>
              <w:rPr>
                <w:sz w:val="16"/>
                <w:szCs w:val="16"/>
                <w:lang w:val="nl-BE"/>
              </w:rPr>
            </w:pPr>
          </w:p>
        </w:tc>
        <w:tc>
          <w:tcPr>
            <w:tcW w:w="3827" w:type="dxa"/>
            <w:vMerge/>
            <w:tcBorders>
              <w:bottom w:val="single" w:sz="24" w:space="0" w:color="000000" w:themeColor="text1"/>
            </w:tcBorders>
          </w:tcPr>
          <w:p w:rsidR="00EA1C25" w:rsidRPr="005D740B" w:rsidRDefault="00EA1C25" w:rsidP="00376921">
            <w:pPr>
              <w:rPr>
                <w:sz w:val="16"/>
                <w:szCs w:val="16"/>
                <w:lang w:val="nl-BE"/>
              </w:rPr>
            </w:pPr>
          </w:p>
        </w:tc>
        <w:tc>
          <w:tcPr>
            <w:tcW w:w="709" w:type="dxa"/>
            <w:tcBorders>
              <w:bottom w:val="single" w:sz="24" w:space="0" w:color="000000" w:themeColor="text1"/>
            </w:tcBorders>
          </w:tcPr>
          <w:p w:rsidR="00EA1C25" w:rsidRPr="005D740B" w:rsidRDefault="00EA1C25" w:rsidP="00376921">
            <w:pPr>
              <w:rPr>
                <w:sz w:val="16"/>
                <w:szCs w:val="16"/>
                <w:lang w:val="nl-BE"/>
              </w:rPr>
            </w:pPr>
            <w:r>
              <w:rPr>
                <w:sz w:val="16"/>
                <w:szCs w:val="16"/>
                <w:lang w:val="nl-BE"/>
              </w:rPr>
              <w:t>3.6</w:t>
            </w:r>
          </w:p>
        </w:tc>
        <w:tc>
          <w:tcPr>
            <w:tcW w:w="5811" w:type="dxa"/>
            <w:tcBorders>
              <w:bottom w:val="single" w:sz="24" w:space="0" w:color="000000" w:themeColor="text1"/>
            </w:tcBorders>
          </w:tcPr>
          <w:p w:rsidR="00EA1C25" w:rsidRPr="005D740B" w:rsidRDefault="00EA1C25" w:rsidP="00376921">
            <w:pPr>
              <w:rPr>
                <w:sz w:val="16"/>
                <w:szCs w:val="16"/>
                <w:lang w:val="nl-BE"/>
              </w:rPr>
            </w:pPr>
            <w:r w:rsidRPr="00376921">
              <w:rPr>
                <w:sz w:val="16"/>
                <w:szCs w:val="16"/>
                <w:highlight w:val="cyan"/>
                <w:lang w:val="nl-BE"/>
              </w:rPr>
              <w:t>Domeinoverschrijdend</w:t>
            </w:r>
            <w:r>
              <w:rPr>
                <w:sz w:val="16"/>
                <w:szCs w:val="16"/>
                <w:lang w:val="nl-BE"/>
              </w:rPr>
              <w:t xml:space="preserve"> werken</w:t>
            </w:r>
          </w:p>
        </w:tc>
        <w:tc>
          <w:tcPr>
            <w:tcW w:w="851" w:type="dxa"/>
            <w:tcBorders>
              <w:bottom w:val="single" w:sz="24" w:space="0" w:color="000000" w:themeColor="text1"/>
            </w:tcBorders>
          </w:tcPr>
          <w:p w:rsidR="00EA1C25" w:rsidRPr="005D740B" w:rsidRDefault="00376921" w:rsidP="00376921">
            <w:pPr>
              <w:rPr>
                <w:sz w:val="16"/>
                <w:szCs w:val="16"/>
                <w:lang w:val="nl-BE"/>
              </w:rPr>
            </w:pPr>
            <w:r>
              <w:rPr>
                <w:sz w:val="16"/>
                <w:szCs w:val="16"/>
                <w:lang w:val="nl-BE"/>
              </w:rPr>
              <w:t>DLR 3</w:t>
            </w:r>
          </w:p>
        </w:tc>
        <w:tc>
          <w:tcPr>
            <w:tcW w:w="2126" w:type="dxa"/>
            <w:tcBorders>
              <w:bottom w:val="single" w:sz="24" w:space="0" w:color="000000" w:themeColor="text1"/>
            </w:tcBorders>
          </w:tcPr>
          <w:p w:rsidR="00EA1C25" w:rsidRPr="005D740B" w:rsidRDefault="00376921" w:rsidP="00376921">
            <w:pPr>
              <w:rPr>
                <w:sz w:val="16"/>
                <w:szCs w:val="16"/>
                <w:lang w:val="nl-BE"/>
              </w:rPr>
            </w:pPr>
            <w:r>
              <w:rPr>
                <w:sz w:val="16"/>
                <w:szCs w:val="16"/>
                <w:lang w:val="nl-BE"/>
              </w:rPr>
              <w:t>3.2</w:t>
            </w:r>
          </w:p>
        </w:tc>
      </w:tr>
      <w:tr w:rsidR="00376921" w:rsidRPr="00376921" w:rsidTr="007B166D">
        <w:tc>
          <w:tcPr>
            <w:tcW w:w="534" w:type="dxa"/>
            <w:vMerge w:val="restart"/>
            <w:tcBorders>
              <w:top w:val="single" w:sz="24" w:space="0" w:color="000000" w:themeColor="text1"/>
              <w:bottom w:val="single" w:sz="24" w:space="0" w:color="000000" w:themeColor="text1"/>
            </w:tcBorders>
          </w:tcPr>
          <w:p w:rsidR="00376921" w:rsidRPr="005D740B" w:rsidRDefault="00376921" w:rsidP="00376921">
            <w:pPr>
              <w:rPr>
                <w:sz w:val="16"/>
                <w:szCs w:val="16"/>
                <w:lang w:val="nl-BE"/>
              </w:rPr>
            </w:pPr>
            <w:r>
              <w:rPr>
                <w:sz w:val="16"/>
                <w:szCs w:val="16"/>
                <w:lang w:val="nl-BE"/>
              </w:rPr>
              <w:t>4</w:t>
            </w:r>
          </w:p>
        </w:tc>
        <w:tc>
          <w:tcPr>
            <w:tcW w:w="3827" w:type="dxa"/>
            <w:vMerge w:val="restart"/>
            <w:tcBorders>
              <w:top w:val="single" w:sz="24" w:space="0" w:color="000000" w:themeColor="text1"/>
              <w:bottom w:val="single" w:sz="24" w:space="0" w:color="000000" w:themeColor="text1"/>
            </w:tcBorders>
          </w:tcPr>
          <w:p w:rsidR="00376921" w:rsidRDefault="00376921" w:rsidP="00376921">
            <w:pPr>
              <w:rPr>
                <w:sz w:val="16"/>
                <w:szCs w:val="16"/>
                <w:lang w:val="nl-BE"/>
              </w:rPr>
            </w:pPr>
            <w:r>
              <w:rPr>
                <w:sz w:val="16"/>
                <w:szCs w:val="16"/>
                <w:lang w:val="nl-BE"/>
              </w:rPr>
              <w:t>Door zijn organisatorische vaardigheden in te zetten creëert de leerkracht een positief werk-/speelklimaat</w:t>
            </w:r>
          </w:p>
          <w:p w:rsidR="00C52A5A" w:rsidRDefault="00C52A5A" w:rsidP="00376921">
            <w:pPr>
              <w:rPr>
                <w:sz w:val="16"/>
                <w:szCs w:val="16"/>
                <w:lang w:val="nl-BE"/>
              </w:rPr>
            </w:pPr>
          </w:p>
          <w:p w:rsidR="00C52A5A" w:rsidRDefault="00C52A5A" w:rsidP="00C52A5A">
            <w:pPr>
              <w:rPr>
                <w:b/>
                <w:sz w:val="16"/>
                <w:szCs w:val="16"/>
                <w:lang w:val="nl-BE"/>
              </w:rPr>
            </w:pPr>
            <w:r>
              <w:rPr>
                <w:b/>
                <w:sz w:val="16"/>
                <w:szCs w:val="16"/>
                <w:lang w:val="nl-BE"/>
              </w:rPr>
              <w:t>VKS 6.2</w:t>
            </w:r>
          </w:p>
          <w:p w:rsidR="00C52A5A" w:rsidRDefault="00C52A5A" w:rsidP="00C52A5A">
            <w:pPr>
              <w:rPr>
                <w:b/>
                <w:sz w:val="16"/>
                <w:szCs w:val="16"/>
                <w:lang w:val="nl-BE"/>
              </w:rPr>
            </w:pPr>
            <w:r>
              <w:rPr>
                <w:b/>
                <w:sz w:val="16"/>
                <w:szCs w:val="16"/>
                <w:lang w:val="nl-BE"/>
              </w:rPr>
              <w:t>VKS 6.3</w:t>
            </w:r>
          </w:p>
          <w:p w:rsidR="00C52A5A" w:rsidRDefault="00C52A5A" w:rsidP="00C52A5A">
            <w:pPr>
              <w:rPr>
                <w:b/>
                <w:sz w:val="16"/>
                <w:szCs w:val="16"/>
                <w:lang w:val="nl-BE"/>
              </w:rPr>
            </w:pPr>
            <w:r>
              <w:rPr>
                <w:b/>
                <w:sz w:val="16"/>
                <w:szCs w:val="16"/>
                <w:lang w:val="nl-BE"/>
              </w:rPr>
              <w:t>VKS 6.4</w:t>
            </w:r>
          </w:p>
          <w:p w:rsidR="00C52A5A" w:rsidRDefault="00C52A5A" w:rsidP="00C52A5A">
            <w:pPr>
              <w:rPr>
                <w:b/>
                <w:sz w:val="16"/>
                <w:szCs w:val="16"/>
                <w:lang w:val="nl-BE"/>
              </w:rPr>
            </w:pPr>
            <w:r>
              <w:rPr>
                <w:b/>
                <w:sz w:val="16"/>
                <w:szCs w:val="16"/>
                <w:lang w:val="nl-BE"/>
              </w:rPr>
              <w:t>VKS 6.5</w:t>
            </w:r>
          </w:p>
          <w:p w:rsidR="00C52A5A" w:rsidRPr="005D740B" w:rsidRDefault="00C52A5A" w:rsidP="00C52A5A">
            <w:pPr>
              <w:rPr>
                <w:sz w:val="16"/>
                <w:szCs w:val="16"/>
                <w:lang w:val="nl-BE"/>
              </w:rPr>
            </w:pPr>
            <w:r>
              <w:rPr>
                <w:b/>
                <w:sz w:val="16"/>
                <w:szCs w:val="16"/>
                <w:lang w:val="nl-BE"/>
              </w:rPr>
              <w:t>VKS 6.6</w:t>
            </w:r>
          </w:p>
        </w:tc>
        <w:tc>
          <w:tcPr>
            <w:tcW w:w="709" w:type="dxa"/>
            <w:tcBorders>
              <w:top w:val="single" w:sz="24" w:space="0" w:color="000000" w:themeColor="text1"/>
            </w:tcBorders>
          </w:tcPr>
          <w:p w:rsidR="00376921" w:rsidRPr="005D740B" w:rsidRDefault="00376921" w:rsidP="00376921">
            <w:pPr>
              <w:rPr>
                <w:sz w:val="16"/>
                <w:szCs w:val="16"/>
                <w:lang w:val="nl-BE"/>
              </w:rPr>
            </w:pPr>
            <w:r>
              <w:rPr>
                <w:sz w:val="16"/>
                <w:szCs w:val="16"/>
                <w:lang w:val="nl-BE"/>
              </w:rPr>
              <w:t>4.1</w:t>
            </w:r>
          </w:p>
        </w:tc>
        <w:tc>
          <w:tcPr>
            <w:tcW w:w="5811" w:type="dxa"/>
            <w:tcBorders>
              <w:top w:val="single" w:sz="24" w:space="0" w:color="000000" w:themeColor="text1"/>
            </w:tcBorders>
          </w:tcPr>
          <w:p w:rsidR="00376921" w:rsidRPr="005D740B" w:rsidRDefault="00376921" w:rsidP="00376921">
            <w:pPr>
              <w:rPr>
                <w:sz w:val="16"/>
                <w:szCs w:val="16"/>
                <w:lang w:val="nl-BE"/>
              </w:rPr>
            </w:pPr>
            <w:r>
              <w:rPr>
                <w:sz w:val="16"/>
                <w:szCs w:val="16"/>
                <w:lang w:val="nl-BE"/>
              </w:rPr>
              <w:t>Een gestructureerd werkklimaat bevorderen door een gepast klasmanagement</w:t>
            </w:r>
          </w:p>
        </w:tc>
        <w:tc>
          <w:tcPr>
            <w:tcW w:w="851" w:type="dxa"/>
            <w:tcBorders>
              <w:top w:val="single" w:sz="24" w:space="0" w:color="000000" w:themeColor="text1"/>
            </w:tcBorders>
          </w:tcPr>
          <w:p w:rsidR="00376921" w:rsidRPr="005D740B" w:rsidRDefault="00376921" w:rsidP="00376921">
            <w:pPr>
              <w:rPr>
                <w:sz w:val="16"/>
                <w:szCs w:val="16"/>
                <w:lang w:val="nl-BE"/>
              </w:rPr>
            </w:pPr>
            <w:r>
              <w:rPr>
                <w:sz w:val="16"/>
                <w:szCs w:val="16"/>
                <w:lang w:val="nl-BE"/>
              </w:rPr>
              <w:t xml:space="preserve">DLR </w:t>
            </w:r>
            <w:r w:rsidR="00C52A5A">
              <w:rPr>
                <w:sz w:val="16"/>
                <w:szCs w:val="16"/>
                <w:lang w:val="nl-BE"/>
              </w:rPr>
              <w:t>4</w:t>
            </w:r>
          </w:p>
        </w:tc>
        <w:tc>
          <w:tcPr>
            <w:tcW w:w="2126" w:type="dxa"/>
            <w:tcBorders>
              <w:top w:val="single" w:sz="24" w:space="0" w:color="000000" w:themeColor="text1"/>
            </w:tcBorders>
          </w:tcPr>
          <w:p w:rsidR="00376921" w:rsidRPr="005D740B" w:rsidRDefault="00C52A5A" w:rsidP="00376921">
            <w:pPr>
              <w:rPr>
                <w:sz w:val="16"/>
                <w:szCs w:val="16"/>
                <w:lang w:val="nl-BE"/>
              </w:rPr>
            </w:pPr>
            <w:r>
              <w:rPr>
                <w:sz w:val="16"/>
                <w:szCs w:val="16"/>
                <w:lang w:val="nl-BE"/>
              </w:rPr>
              <w:t>4.1</w:t>
            </w:r>
          </w:p>
        </w:tc>
      </w:tr>
      <w:tr w:rsidR="00376921" w:rsidRPr="00376921" w:rsidTr="007B166D">
        <w:tc>
          <w:tcPr>
            <w:tcW w:w="534" w:type="dxa"/>
            <w:vMerge/>
            <w:tcBorders>
              <w:bottom w:val="single" w:sz="24" w:space="0" w:color="000000" w:themeColor="text1"/>
            </w:tcBorders>
          </w:tcPr>
          <w:p w:rsidR="00376921" w:rsidRPr="005D740B" w:rsidRDefault="00376921" w:rsidP="00376921">
            <w:pPr>
              <w:rPr>
                <w:sz w:val="16"/>
                <w:szCs w:val="16"/>
                <w:lang w:val="nl-BE"/>
              </w:rPr>
            </w:pPr>
          </w:p>
        </w:tc>
        <w:tc>
          <w:tcPr>
            <w:tcW w:w="3827" w:type="dxa"/>
            <w:vMerge/>
            <w:tcBorders>
              <w:bottom w:val="single" w:sz="24" w:space="0" w:color="000000" w:themeColor="text1"/>
            </w:tcBorders>
          </w:tcPr>
          <w:p w:rsidR="00376921" w:rsidRPr="005D740B" w:rsidRDefault="00376921" w:rsidP="00376921">
            <w:pPr>
              <w:rPr>
                <w:sz w:val="16"/>
                <w:szCs w:val="16"/>
                <w:lang w:val="nl-BE"/>
              </w:rPr>
            </w:pPr>
          </w:p>
        </w:tc>
        <w:tc>
          <w:tcPr>
            <w:tcW w:w="709" w:type="dxa"/>
          </w:tcPr>
          <w:p w:rsidR="00376921" w:rsidRPr="005D740B" w:rsidRDefault="00376921" w:rsidP="00376921">
            <w:pPr>
              <w:rPr>
                <w:sz w:val="16"/>
                <w:szCs w:val="16"/>
                <w:lang w:val="nl-BE"/>
              </w:rPr>
            </w:pPr>
            <w:r>
              <w:rPr>
                <w:sz w:val="16"/>
                <w:szCs w:val="16"/>
                <w:lang w:val="nl-BE"/>
              </w:rPr>
              <w:t>4.2</w:t>
            </w:r>
          </w:p>
        </w:tc>
        <w:tc>
          <w:tcPr>
            <w:tcW w:w="5811" w:type="dxa"/>
          </w:tcPr>
          <w:p w:rsidR="00376921" w:rsidRPr="005D740B" w:rsidRDefault="00376921" w:rsidP="00376921">
            <w:pPr>
              <w:rPr>
                <w:sz w:val="16"/>
                <w:szCs w:val="16"/>
                <w:lang w:val="nl-BE"/>
              </w:rPr>
            </w:pPr>
            <w:r>
              <w:rPr>
                <w:sz w:val="16"/>
                <w:szCs w:val="16"/>
                <w:lang w:val="nl-BE"/>
              </w:rPr>
              <w:t>Overgangsmomenten, gelijktijdige en opeenvolgende activiteiten vlot en soepel laten verlopen en een kindaangepast dagverloop opbouwen</w:t>
            </w:r>
          </w:p>
        </w:tc>
        <w:tc>
          <w:tcPr>
            <w:tcW w:w="851" w:type="dxa"/>
          </w:tcPr>
          <w:p w:rsidR="00376921" w:rsidRPr="005D740B" w:rsidRDefault="00C52A5A" w:rsidP="00376921">
            <w:pPr>
              <w:rPr>
                <w:sz w:val="16"/>
                <w:szCs w:val="16"/>
                <w:lang w:val="nl-BE"/>
              </w:rPr>
            </w:pPr>
            <w:r>
              <w:rPr>
                <w:sz w:val="16"/>
                <w:szCs w:val="16"/>
                <w:lang w:val="nl-BE"/>
              </w:rPr>
              <w:t>DLR 4</w:t>
            </w:r>
          </w:p>
        </w:tc>
        <w:tc>
          <w:tcPr>
            <w:tcW w:w="2126" w:type="dxa"/>
          </w:tcPr>
          <w:p w:rsidR="00376921" w:rsidRPr="005D740B" w:rsidRDefault="00C52A5A" w:rsidP="00376921">
            <w:pPr>
              <w:rPr>
                <w:sz w:val="16"/>
                <w:szCs w:val="16"/>
                <w:lang w:val="nl-BE"/>
              </w:rPr>
            </w:pPr>
            <w:r>
              <w:rPr>
                <w:sz w:val="16"/>
                <w:szCs w:val="16"/>
                <w:lang w:val="nl-BE"/>
              </w:rPr>
              <w:t>4.2</w:t>
            </w:r>
          </w:p>
        </w:tc>
      </w:tr>
      <w:tr w:rsidR="00376921" w:rsidRPr="00376921" w:rsidTr="007B166D">
        <w:tc>
          <w:tcPr>
            <w:tcW w:w="534" w:type="dxa"/>
            <w:vMerge/>
            <w:tcBorders>
              <w:bottom w:val="single" w:sz="24" w:space="0" w:color="000000" w:themeColor="text1"/>
            </w:tcBorders>
          </w:tcPr>
          <w:p w:rsidR="00376921" w:rsidRPr="005D740B" w:rsidRDefault="00376921" w:rsidP="00376921">
            <w:pPr>
              <w:rPr>
                <w:sz w:val="16"/>
                <w:szCs w:val="16"/>
                <w:lang w:val="nl-BE"/>
              </w:rPr>
            </w:pPr>
          </w:p>
        </w:tc>
        <w:tc>
          <w:tcPr>
            <w:tcW w:w="3827" w:type="dxa"/>
            <w:vMerge/>
            <w:tcBorders>
              <w:bottom w:val="single" w:sz="24" w:space="0" w:color="000000" w:themeColor="text1"/>
            </w:tcBorders>
          </w:tcPr>
          <w:p w:rsidR="00376921" w:rsidRPr="005D740B" w:rsidRDefault="00376921" w:rsidP="00376921">
            <w:pPr>
              <w:rPr>
                <w:sz w:val="16"/>
                <w:szCs w:val="16"/>
                <w:lang w:val="nl-BE"/>
              </w:rPr>
            </w:pPr>
          </w:p>
        </w:tc>
        <w:tc>
          <w:tcPr>
            <w:tcW w:w="709" w:type="dxa"/>
          </w:tcPr>
          <w:p w:rsidR="00376921" w:rsidRPr="005D740B" w:rsidRDefault="00376921" w:rsidP="00376921">
            <w:pPr>
              <w:rPr>
                <w:sz w:val="16"/>
                <w:szCs w:val="16"/>
                <w:lang w:val="nl-BE"/>
              </w:rPr>
            </w:pPr>
            <w:r>
              <w:rPr>
                <w:sz w:val="16"/>
                <w:szCs w:val="16"/>
                <w:lang w:val="nl-BE"/>
              </w:rPr>
              <w:t>4.3</w:t>
            </w:r>
          </w:p>
        </w:tc>
        <w:tc>
          <w:tcPr>
            <w:tcW w:w="5811" w:type="dxa"/>
          </w:tcPr>
          <w:p w:rsidR="00376921" w:rsidRPr="005D740B" w:rsidRDefault="00376921" w:rsidP="00376921">
            <w:pPr>
              <w:rPr>
                <w:sz w:val="16"/>
                <w:szCs w:val="16"/>
                <w:lang w:val="nl-BE"/>
              </w:rPr>
            </w:pPr>
            <w:r>
              <w:rPr>
                <w:sz w:val="16"/>
                <w:szCs w:val="16"/>
                <w:lang w:val="nl-BE"/>
              </w:rPr>
              <w:t>Zorgen voor een evenwichtig dagritme en indien nodig bijsturen</w:t>
            </w:r>
          </w:p>
        </w:tc>
        <w:tc>
          <w:tcPr>
            <w:tcW w:w="851" w:type="dxa"/>
          </w:tcPr>
          <w:p w:rsidR="00376921" w:rsidRPr="005D740B" w:rsidRDefault="00376921" w:rsidP="00376921">
            <w:pPr>
              <w:rPr>
                <w:sz w:val="16"/>
                <w:szCs w:val="16"/>
                <w:lang w:val="nl-BE"/>
              </w:rPr>
            </w:pPr>
          </w:p>
        </w:tc>
        <w:tc>
          <w:tcPr>
            <w:tcW w:w="2126" w:type="dxa"/>
          </w:tcPr>
          <w:p w:rsidR="00376921" w:rsidRPr="005D740B" w:rsidRDefault="00C52A5A" w:rsidP="00376921">
            <w:pPr>
              <w:rPr>
                <w:sz w:val="16"/>
                <w:szCs w:val="16"/>
                <w:lang w:val="nl-BE"/>
              </w:rPr>
            </w:pPr>
            <w:r>
              <w:rPr>
                <w:sz w:val="16"/>
                <w:szCs w:val="16"/>
                <w:lang w:val="nl-BE"/>
              </w:rPr>
              <w:t>4.2</w:t>
            </w:r>
          </w:p>
        </w:tc>
      </w:tr>
      <w:tr w:rsidR="00376921" w:rsidRPr="00376921" w:rsidTr="007B166D">
        <w:tc>
          <w:tcPr>
            <w:tcW w:w="534" w:type="dxa"/>
            <w:vMerge/>
            <w:tcBorders>
              <w:bottom w:val="single" w:sz="24" w:space="0" w:color="000000" w:themeColor="text1"/>
            </w:tcBorders>
          </w:tcPr>
          <w:p w:rsidR="00376921" w:rsidRPr="005D740B" w:rsidRDefault="00376921" w:rsidP="00376921">
            <w:pPr>
              <w:rPr>
                <w:sz w:val="16"/>
                <w:szCs w:val="16"/>
                <w:lang w:val="nl-BE"/>
              </w:rPr>
            </w:pPr>
          </w:p>
        </w:tc>
        <w:tc>
          <w:tcPr>
            <w:tcW w:w="3827" w:type="dxa"/>
            <w:vMerge/>
            <w:tcBorders>
              <w:bottom w:val="single" w:sz="24" w:space="0" w:color="000000" w:themeColor="text1"/>
            </w:tcBorders>
          </w:tcPr>
          <w:p w:rsidR="00376921" w:rsidRPr="005D740B" w:rsidRDefault="00376921" w:rsidP="00376921">
            <w:pPr>
              <w:rPr>
                <w:sz w:val="16"/>
                <w:szCs w:val="16"/>
                <w:lang w:val="nl-BE"/>
              </w:rPr>
            </w:pPr>
          </w:p>
        </w:tc>
        <w:tc>
          <w:tcPr>
            <w:tcW w:w="709" w:type="dxa"/>
          </w:tcPr>
          <w:p w:rsidR="00376921" w:rsidRPr="005D740B" w:rsidRDefault="00376921" w:rsidP="00376921">
            <w:pPr>
              <w:rPr>
                <w:sz w:val="16"/>
                <w:szCs w:val="16"/>
                <w:lang w:val="nl-BE"/>
              </w:rPr>
            </w:pPr>
            <w:r>
              <w:rPr>
                <w:sz w:val="16"/>
                <w:szCs w:val="16"/>
                <w:lang w:val="nl-BE"/>
              </w:rPr>
              <w:t>4.4</w:t>
            </w:r>
          </w:p>
        </w:tc>
        <w:tc>
          <w:tcPr>
            <w:tcW w:w="5811" w:type="dxa"/>
          </w:tcPr>
          <w:p w:rsidR="00376921" w:rsidRPr="005D740B" w:rsidRDefault="00376921" w:rsidP="00376921">
            <w:pPr>
              <w:rPr>
                <w:sz w:val="16"/>
                <w:szCs w:val="16"/>
                <w:lang w:val="nl-BE"/>
              </w:rPr>
            </w:pPr>
            <w:r>
              <w:rPr>
                <w:sz w:val="16"/>
                <w:szCs w:val="16"/>
                <w:lang w:val="nl-BE"/>
              </w:rPr>
              <w:t>Op correcte wijze een aantal administratieve taken uitvoeren die behoren tot zijn takenpakket</w:t>
            </w:r>
          </w:p>
        </w:tc>
        <w:tc>
          <w:tcPr>
            <w:tcW w:w="851" w:type="dxa"/>
          </w:tcPr>
          <w:p w:rsidR="00376921" w:rsidRPr="005D740B" w:rsidRDefault="00C52A5A" w:rsidP="00376921">
            <w:pPr>
              <w:rPr>
                <w:sz w:val="16"/>
                <w:szCs w:val="16"/>
                <w:lang w:val="nl-BE"/>
              </w:rPr>
            </w:pPr>
            <w:r>
              <w:rPr>
                <w:sz w:val="16"/>
                <w:szCs w:val="16"/>
                <w:lang w:val="nl-BE"/>
              </w:rPr>
              <w:t>DLR 4</w:t>
            </w:r>
          </w:p>
        </w:tc>
        <w:tc>
          <w:tcPr>
            <w:tcW w:w="2126" w:type="dxa"/>
          </w:tcPr>
          <w:p w:rsidR="00376921" w:rsidRPr="005D740B" w:rsidRDefault="00C52A5A" w:rsidP="00376921">
            <w:pPr>
              <w:rPr>
                <w:sz w:val="16"/>
                <w:szCs w:val="16"/>
                <w:lang w:val="nl-BE"/>
              </w:rPr>
            </w:pPr>
            <w:r>
              <w:rPr>
                <w:sz w:val="16"/>
                <w:szCs w:val="16"/>
                <w:lang w:val="nl-BE"/>
              </w:rPr>
              <w:t>4.3</w:t>
            </w:r>
          </w:p>
        </w:tc>
      </w:tr>
      <w:tr w:rsidR="00376921" w:rsidRPr="00376921" w:rsidTr="007B166D">
        <w:tc>
          <w:tcPr>
            <w:tcW w:w="534" w:type="dxa"/>
            <w:vMerge/>
            <w:tcBorders>
              <w:bottom w:val="single" w:sz="24" w:space="0" w:color="000000" w:themeColor="text1"/>
            </w:tcBorders>
          </w:tcPr>
          <w:p w:rsidR="00376921" w:rsidRPr="005D740B" w:rsidRDefault="00376921" w:rsidP="00376921">
            <w:pPr>
              <w:rPr>
                <w:sz w:val="16"/>
                <w:szCs w:val="16"/>
                <w:lang w:val="nl-BE"/>
              </w:rPr>
            </w:pPr>
          </w:p>
        </w:tc>
        <w:tc>
          <w:tcPr>
            <w:tcW w:w="3827" w:type="dxa"/>
            <w:vMerge/>
            <w:tcBorders>
              <w:bottom w:val="single" w:sz="24" w:space="0" w:color="000000" w:themeColor="text1"/>
            </w:tcBorders>
          </w:tcPr>
          <w:p w:rsidR="00376921" w:rsidRPr="005D740B" w:rsidRDefault="00376921" w:rsidP="00376921">
            <w:pPr>
              <w:rPr>
                <w:sz w:val="16"/>
                <w:szCs w:val="16"/>
                <w:lang w:val="nl-BE"/>
              </w:rPr>
            </w:pPr>
          </w:p>
        </w:tc>
        <w:tc>
          <w:tcPr>
            <w:tcW w:w="709" w:type="dxa"/>
            <w:tcBorders>
              <w:bottom w:val="single" w:sz="4" w:space="0" w:color="000000" w:themeColor="text1"/>
            </w:tcBorders>
          </w:tcPr>
          <w:p w:rsidR="00376921" w:rsidRPr="005D740B" w:rsidRDefault="00376921" w:rsidP="00376921">
            <w:pPr>
              <w:rPr>
                <w:sz w:val="16"/>
                <w:szCs w:val="16"/>
                <w:lang w:val="nl-BE"/>
              </w:rPr>
            </w:pPr>
            <w:r>
              <w:rPr>
                <w:sz w:val="16"/>
                <w:szCs w:val="16"/>
                <w:lang w:val="nl-BE"/>
              </w:rPr>
              <w:t>4.5</w:t>
            </w:r>
          </w:p>
        </w:tc>
        <w:tc>
          <w:tcPr>
            <w:tcW w:w="5811" w:type="dxa"/>
            <w:tcBorders>
              <w:bottom w:val="single" w:sz="4" w:space="0" w:color="000000" w:themeColor="text1"/>
            </w:tcBorders>
          </w:tcPr>
          <w:p w:rsidR="00376921" w:rsidRPr="005D740B" w:rsidRDefault="00376921" w:rsidP="00376921">
            <w:pPr>
              <w:rPr>
                <w:sz w:val="16"/>
                <w:szCs w:val="16"/>
                <w:lang w:val="nl-BE"/>
              </w:rPr>
            </w:pPr>
            <w:r>
              <w:rPr>
                <w:sz w:val="16"/>
                <w:szCs w:val="16"/>
                <w:lang w:val="nl-BE"/>
              </w:rPr>
              <w:t>Een stimulerende en overzichtelijke klasruimte creëren, rekening houdend met de veiligheid van de kinderen</w:t>
            </w:r>
          </w:p>
        </w:tc>
        <w:tc>
          <w:tcPr>
            <w:tcW w:w="851" w:type="dxa"/>
            <w:tcBorders>
              <w:bottom w:val="single" w:sz="4" w:space="0" w:color="000000" w:themeColor="text1"/>
            </w:tcBorders>
          </w:tcPr>
          <w:p w:rsidR="00376921" w:rsidRPr="005D740B" w:rsidRDefault="00C52A5A" w:rsidP="00376921">
            <w:pPr>
              <w:rPr>
                <w:sz w:val="16"/>
                <w:szCs w:val="16"/>
                <w:lang w:val="nl-BE"/>
              </w:rPr>
            </w:pPr>
            <w:r>
              <w:rPr>
                <w:sz w:val="16"/>
                <w:szCs w:val="16"/>
                <w:lang w:val="nl-BE"/>
              </w:rPr>
              <w:t>DLR 4</w:t>
            </w:r>
          </w:p>
        </w:tc>
        <w:tc>
          <w:tcPr>
            <w:tcW w:w="2126" w:type="dxa"/>
            <w:tcBorders>
              <w:bottom w:val="single" w:sz="4" w:space="0" w:color="000000" w:themeColor="text1"/>
            </w:tcBorders>
          </w:tcPr>
          <w:p w:rsidR="00376921" w:rsidRPr="005D740B" w:rsidRDefault="00C52A5A" w:rsidP="00376921">
            <w:pPr>
              <w:rPr>
                <w:sz w:val="16"/>
                <w:szCs w:val="16"/>
                <w:lang w:val="nl-BE"/>
              </w:rPr>
            </w:pPr>
            <w:r>
              <w:rPr>
                <w:sz w:val="16"/>
                <w:szCs w:val="16"/>
                <w:lang w:val="nl-BE"/>
              </w:rPr>
              <w:t>4.4</w:t>
            </w:r>
          </w:p>
        </w:tc>
      </w:tr>
      <w:tr w:rsidR="00376921" w:rsidRPr="00376921" w:rsidTr="007B166D">
        <w:tc>
          <w:tcPr>
            <w:tcW w:w="534" w:type="dxa"/>
            <w:vMerge/>
            <w:tcBorders>
              <w:bottom w:val="single" w:sz="24" w:space="0" w:color="000000" w:themeColor="text1"/>
            </w:tcBorders>
          </w:tcPr>
          <w:p w:rsidR="00376921" w:rsidRPr="005D740B" w:rsidRDefault="00376921" w:rsidP="00376921">
            <w:pPr>
              <w:rPr>
                <w:sz w:val="16"/>
                <w:szCs w:val="16"/>
                <w:lang w:val="nl-BE"/>
              </w:rPr>
            </w:pPr>
          </w:p>
        </w:tc>
        <w:tc>
          <w:tcPr>
            <w:tcW w:w="3827" w:type="dxa"/>
            <w:vMerge/>
            <w:tcBorders>
              <w:bottom w:val="single" w:sz="24" w:space="0" w:color="000000" w:themeColor="text1"/>
            </w:tcBorders>
          </w:tcPr>
          <w:p w:rsidR="00376921" w:rsidRPr="005D740B" w:rsidRDefault="00376921" w:rsidP="00376921">
            <w:pPr>
              <w:rPr>
                <w:sz w:val="16"/>
                <w:szCs w:val="16"/>
                <w:lang w:val="nl-BE"/>
              </w:rPr>
            </w:pPr>
          </w:p>
        </w:tc>
        <w:tc>
          <w:tcPr>
            <w:tcW w:w="709" w:type="dxa"/>
            <w:tcBorders>
              <w:bottom w:val="single" w:sz="24" w:space="0" w:color="000000" w:themeColor="text1"/>
            </w:tcBorders>
          </w:tcPr>
          <w:p w:rsidR="00376921" w:rsidRPr="005D740B" w:rsidRDefault="00376921" w:rsidP="00376921">
            <w:pPr>
              <w:rPr>
                <w:sz w:val="16"/>
                <w:szCs w:val="16"/>
                <w:lang w:val="nl-BE"/>
              </w:rPr>
            </w:pPr>
            <w:r>
              <w:rPr>
                <w:sz w:val="16"/>
                <w:szCs w:val="16"/>
                <w:lang w:val="nl-BE"/>
              </w:rPr>
              <w:t>4.6</w:t>
            </w:r>
          </w:p>
        </w:tc>
        <w:tc>
          <w:tcPr>
            <w:tcW w:w="5811" w:type="dxa"/>
            <w:tcBorders>
              <w:bottom w:val="single" w:sz="24" w:space="0" w:color="000000" w:themeColor="text1"/>
            </w:tcBorders>
          </w:tcPr>
          <w:p w:rsidR="00376921" w:rsidRPr="005D740B" w:rsidRDefault="00376921" w:rsidP="00376921">
            <w:pPr>
              <w:rPr>
                <w:sz w:val="16"/>
                <w:szCs w:val="16"/>
                <w:lang w:val="nl-BE"/>
              </w:rPr>
            </w:pPr>
            <w:r w:rsidRPr="00C52A5A">
              <w:rPr>
                <w:sz w:val="16"/>
                <w:szCs w:val="16"/>
                <w:highlight w:val="cyan"/>
                <w:lang w:val="nl-BE"/>
              </w:rPr>
              <w:t>Klasoverstijgende initiatieven</w:t>
            </w:r>
            <w:r>
              <w:rPr>
                <w:sz w:val="16"/>
                <w:szCs w:val="16"/>
                <w:lang w:val="nl-BE"/>
              </w:rPr>
              <w:t xml:space="preserve"> organiseren</w:t>
            </w:r>
          </w:p>
        </w:tc>
        <w:tc>
          <w:tcPr>
            <w:tcW w:w="851" w:type="dxa"/>
            <w:tcBorders>
              <w:bottom w:val="single" w:sz="24" w:space="0" w:color="000000" w:themeColor="text1"/>
            </w:tcBorders>
          </w:tcPr>
          <w:p w:rsidR="00376921" w:rsidRPr="005D740B" w:rsidRDefault="00376921" w:rsidP="00376921">
            <w:pPr>
              <w:rPr>
                <w:sz w:val="16"/>
                <w:szCs w:val="16"/>
                <w:lang w:val="nl-BE"/>
              </w:rPr>
            </w:pPr>
          </w:p>
        </w:tc>
        <w:tc>
          <w:tcPr>
            <w:tcW w:w="2126" w:type="dxa"/>
            <w:tcBorders>
              <w:bottom w:val="single" w:sz="24" w:space="0" w:color="000000" w:themeColor="text1"/>
            </w:tcBorders>
          </w:tcPr>
          <w:p w:rsidR="00376921" w:rsidRPr="005D740B" w:rsidRDefault="00376921" w:rsidP="00376921">
            <w:pPr>
              <w:rPr>
                <w:sz w:val="16"/>
                <w:szCs w:val="16"/>
                <w:lang w:val="nl-BE"/>
              </w:rPr>
            </w:pPr>
          </w:p>
        </w:tc>
      </w:tr>
      <w:tr w:rsidR="00C52A5A" w:rsidRPr="00376921" w:rsidTr="007B166D">
        <w:tc>
          <w:tcPr>
            <w:tcW w:w="534" w:type="dxa"/>
            <w:vMerge w:val="restart"/>
            <w:tcBorders>
              <w:top w:val="single" w:sz="24" w:space="0" w:color="000000" w:themeColor="text1"/>
              <w:bottom w:val="single" w:sz="24" w:space="0" w:color="000000" w:themeColor="text1"/>
            </w:tcBorders>
          </w:tcPr>
          <w:p w:rsidR="00C52A5A" w:rsidRPr="005D740B" w:rsidRDefault="00C52A5A" w:rsidP="00376921">
            <w:pPr>
              <w:rPr>
                <w:sz w:val="16"/>
                <w:szCs w:val="16"/>
                <w:lang w:val="nl-BE"/>
              </w:rPr>
            </w:pPr>
            <w:r>
              <w:rPr>
                <w:sz w:val="16"/>
                <w:szCs w:val="16"/>
                <w:lang w:val="nl-BE"/>
              </w:rPr>
              <w:t>5</w:t>
            </w:r>
          </w:p>
        </w:tc>
        <w:tc>
          <w:tcPr>
            <w:tcW w:w="3827" w:type="dxa"/>
            <w:vMerge w:val="restart"/>
            <w:tcBorders>
              <w:top w:val="single" w:sz="24" w:space="0" w:color="000000" w:themeColor="text1"/>
              <w:bottom w:val="single" w:sz="24" w:space="0" w:color="000000" w:themeColor="text1"/>
            </w:tcBorders>
          </w:tcPr>
          <w:p w:rsidR="00C52A5A" w:rsidRDefault="00C52A5A" w:rsidP="00376921">
            <w:pPr>
              <w:rPr>
                <w:sz w:val="16"/>
                <w:szCs w:val="16"/>
                <w:lang w:val="nl-BE"/>
              </w:rPr>
            </w:pPr>
            <w:r>
              <w:rPr>
                <w:sz w:val="16"/>
                <w:szCs w:val="16"/>
                <w:lang w:val="nl-BE"/>
              </w:rPr>
              <w:t>De leerkracht verbetert en vernieuwt de eigen onderwijspraktijk op basis van praktijkgericht onderzoek, bijscholing en reflectie</w:t>
            </w:r>
          </w:p>
          <w:p w:rsidR="00C52A5A" w:rsidRDefault="00C52A5A" w:rsidP="00376921">
            <w:pPr>
              <w:rPr>
                <w:sz w:val="16"/>
                <w:szCs w:val="16"/>
                <w:lang w:val="nl-BE"/>
              </w:rPr>
            </w:pPr>
          </w:p>
          <w:p w:rsidR="00C52A5A" w:rsidRDefault="00C52A5A" w:rsidP="00C52A5A">
            <w:pPr>
              <w:rPr>
                <w:b/>
                <w:sz w:val="16"/>
                <w:szCs w:val="16"/>
                <w:lang w:val="nl-BE"/>
              </w:rPr>
            </w:pPr>
            <w:r>
              <w:rPr>
                <w:b/>
                <w:sz w:val="16"/>
                <w:szCs w:val="16"/>
                <w:lang w:val="nl-BE"/>
              </w:rPr>
              <w:t>VKS 6.1</w:t>
            </w:r>
          </w:p>
          <w:p w:rsidR="00C52A5A" w:rsidRDefault="00C52A5A" w:rsidP="00C52A5A">
            <w:pPr>
              <w:rPr>
                <w:b/>
                <w:sz w:val="16"/>
                <w:szCs w:val="16"/>
                <w:lang w:val="nl-BE"/>
              </w:rPr>
            </w:pPr>
            <w:r>
              <w:rPr>
                <w:b/>
                <w:sz w:val="16"/>
                <w:szCs w:val="16"/>
                <w:lang w:val="nl-BE"/>
              </w:rPr>
              <w:t>VKS 6.2</w:t>
            </w:r>
          </w:p>
          <w:p w:rsidR="00C52A5A" w:rsidRDefault="00C52A5A" w:rsidP="00C52A5A">
            <w:pPr>
              <w:rPr>
                <w:b/>
                <w:sz w:val="16"/>
                <w:szCs w:val="16"/>
                <w:lang w:val="nl-BE"/>
              </w:rPr>
            </w:pPr>
            <w:r>
              <w:rPr>
                <w:b/>
                <w:sz w:val="16"/>
                <w:szCs w:val="16"/>
                <w:lang w:val="nl-BE"/>
              </w:rPr>
              <w:t>VKS 6.3</w:t>
            </w:r>
          </w:p>
          <w:p w:rsidR="00C52A5A" w:rsidRDefault="00C52A5A" w:rsidP="00C52A5A">
            <w:pPr>
              <w:rPr>
                <w:b/>
                <w:sz w:val="16"/>
                <w:szCs w:val="16"/>
                <w:lang w:val="nl-BE"/>
              </w:rPr>
            </w:pPr>
            <w:r>
              <w:rPr>
                <w:b/>
                <w:sz w:val="16"/>
                <w:szCs w:val="16"/>
                <w:lang w:val="nl-BE"/>
              </w:rPr>
              <w:t>VKS 6.4</w:t>
            </w:r>
          </w:p>
          <w:p w:rsidR="00C52A5A" w:rsidRDefault="00C52A5A" w:rsidP="00C52A5A">
            <w:pPr>
              <w:rPr>
                <w:b/>
                <w:sz w:val="16"/>
                <w:szCs w:val="16"/>
                <w:lang w:val="nl-BE"/>
              </w:rPr>
            </w:pPr>
            <w:r>
              <w:rPr>
                <w:b/>
                <w:sz w:val="16"/>
                <w:szCs w:val="16"/>
                <w:lang w:val="nl-BE"/>
              </w:rPr>
              <w:t>VKS 6.5</w:t>
            </w:r>
          </w:p>
          <w:p w:rsidR="00C52A5A" w:rsidRPr="005D740B" w:rsidRDefault="00C52A5A" w:rsidP="00376921">
            <w:pPr>
              <w:rPr>
                <w:sz w:val="16"/>
                <w:szCs w:val="16"/>
                <w:lang w:val="nl-BE"/>
              </w:rPr>
            </w:pPr>
          </w:p>
        </w:tc>
        <w:tc>
          <w:tcPr>
            <w:tcW w:w="709" w:type="dxa"/>
            <w:tcBorders>
              <w:top w:val="single" w:sz="24" w:space="0" w:color="000000" w:themeColor="text1"/>
            </w:tcBorders>
          </w:tcPr>
          <w:p w:rsidR="00C52A5A" w:rsidRPr="005D740B" w:rsidRDefault="00C52A5A" w:rsidP="00376921">
            <w:pPr>
              <w:rPr>
                <w:sz w:val="16"/>
                <w:szCs w:val="16"/>
                <w:lang w:val="nl-BE"/>
              </w:rPr>
            </w:pPr>
            <w:r>
              <w:rPr>
                <w:sz w:val="16"/>
                <w:szCs w:val="16"/>
                <w:lang w:val="nl-BE"/>
              </w:rPr>
              <w:t>5.1</w:t>
            </w:r>
          </w:p>
        </w:tc>
        <w:tc>
          <w:tcPr>
            <w:tcW w:w="5811" w:type="dxa"/>
            <w:tcBorders>
              <w:top w:val="single" w:sz="24" w:space="0" w:color="000000" w:themeColor="text1"/>
            </w:tcBorders>
          </w:tcPr>
          <w:p w:rsidR="00C52A5A" w:rsidRPr="005D740B" w:rsidRDefault="00C52A5A" w:rsidP="00376921">
            <w:pPr>
              <w:rPr>
                <w:sz w:val="16"/>
                <w:szCs w:val="16"/>
                <w:lang w:val="nl-BE"/>
              </w:rPr>
            </w:pPr>
            <w:r w:rsidRPr="00C52A5A">
              <w:rPr>
                <w:sz w:val="16"/>
                <w:szCs w:val="16"/>
                <w:highlight w:val="lightGray"/>
                <w:lang w:val="nl-BE"/>
              </w:rPr>
              <w:t>Vernieuwende inzichten</w:t>
            </w:r>
            <w:r>
              <w:rPr>
                <w:sz w:val="16"/>
                <w:szCs w:val="16"/>
                <w:lang w:val="nl-BE"/>
              </w:rPr>
              <w:t xml:space="preserve"> in zijn onderwijspraktijk aanwenden</w:t>
            </w:r>
          </w:p>
        </w:tc>
        <w:tc>
          <w:tcPr>
            <w:tcW w:w="851" w:type="dxa"/>
            <w:tcBorders>
              <w:top w:val="single" w:sz="24" w:space="0" w:color="000000" w:themeColor="text1"/>
            </w:tcBorders>
          </w:tcPr>
          <w:p w:rsidR="00C52A5A" w:rsidRPr="005D740B" w:rsidRDefault="00C52A5A" w:rsidP="00376921">
            <w:pPr>
              <w:rPr>
                <w:sz w:val="16"/>
                <w:szCs w:val="16"/>
                <w:lang w:val="nl-BE"/>
              </w:rPr>
            </w:pPr>
            <w:r>
              <w:rPr>
                <w:sz w:val="16"/>
                <w:szCs w:val="16"/>
                <w:lang w:val="nl-BE"/>
              </w:rPr>
              <w:t>DLR 5</w:t>
            </w:r>
          </w:p>
        </w:tc>
        <w:tc>
          <w:tcPr>
            <w:tcW w:w="2126" w:type="dxa"/>
            <w:tcBorders>
              <w:top w:val="single" w:sz="24" w:space="0" w:color="000000" w:themeColor="text1"/>
            </w:tcBorders>
          </w:tcPr>
          <w:p w:rsidR="00C52A5A" w:rsidRPr="005D740B" w:rsidRDefault="00C52A5A" w:rsidP="00376921">
            <w:pPr>
              <w:rPr>
                <w:sz w:val="16"/>
                <w:szCs w:val="16"/>
                <w:lang w:val="nl-BE"/>
              </w:rPr>
            </w:pPr>
            <w:r>
              <w:rPr>
                <w:sz w:val="16"/>
                <w:szCs w:val="16"/>
                <w:lang w:val="nl-BE"/>
              </w:rPr>
              <w:t>5.1</w:t>
            </w:r>
          </w:p>
        </w:tc>
      </w:tr>
      <w:tr w:rsidR="00C52A5A" w:rsidRPr="00376921" w:rsidTr="007B166D">
        <w:tc>
          <w:tcPr>
            <w:tcW w:w="534" w:type="dxa"/>
            <w:vMerge/>
            <w:tcBorders>
              <w:bottom w:val="single" w:sz="24" w:space="0" w:color="000000" w:themeColor="text1"/>
            </w:tcBorders>
          </w:tcPr>
          <w:p w:rsidR="00C52A5A" w:rsidRPr="005D740B" w:rsidRDefault="00C52A5A" w:rsidP="00376921">
            <w:pPr>
              <w:rPr>
                <w:sz w:val="16"/>
                <w:szCs w:val="16"/>
                <w:lang w:val="nl-BE"/>
              </w:rPr>
            </w:pPr>
          </w:p>
        </w:tc>
        <w:tc>
          <w:tcPr>
            <w:tcW w:w="3827" w:type="dxa"/>
            <w:vMerge/>
            <w:tcBorders>
              <w:bottom w:val="single" w:sz="24" w:space="0" w:color="000000" w:themeColor="text1"/>
            </w:tcBorders>
          </w:tcPr>
          <w:p w:rsidR="00C52A5A" w:rsidRPr="005D740B" w:rsidRDefault="00C52A5A" w:rsidP="00376921">
            <w:pPr>
              <w:rPr>
                <w:sz w:val="16"/>
                <w:szCs w:val="16"/>
                <w:lang w:val="nl-BE"/>
              </w:rPr>
            </w:pPr>
          </w:p>
        </w:tc>
        <w:tc>
          <w:tcPr>
            <w:tcW w:w="709" w:type="dxa"/>
          </w:tcPr>
          <w:p w:rsidR="00C52A5A" w:rsidRPr="005D740B" w:rsidRDefault="00C52A5A" w:rsidP="00376921">
            <w:pPr>
              <w:rPr>
                <w:sz w:val="16"/>
                <w:szCs w:val="16"/>
                <w:lang w:val="nl-BE"/>
              </w:rPr>
            </w:pPr>
            <w:r>
              <w:rPr>
                <w:sz w:val="16"/>
                <w:szCs w:val="16"/>
                <w:lang w:val="nl-BE"/>
              </w:rPr>
              <w:t>5.2</w:t>
            </w:r>
          </w:p>
        </w:tc>
        <w:tc>
          <w:tcPr>
            <w:tcW w:w="5811" w:type="dxa"/>
          </w:tcPr>
          <w:p w:rsidR="00C52A5A" w:rsidRPr="005D740B" w:rsidRDefault="00C52A5A" w:rsidP="00C52A5A">
            <w:pPr>
              <w:rPr>
                <w:sz w:val="16"/>
                <w:szCs w:val="16"/>
                <w:lang w:val="nl-BE"/>
              </w:rPr>
            </w:pPr>
            <w:r w:rsidRPr="00C52A5A">
              <w:rPr>
                <w:sz w:val="16"/>
                <w:szCs w:val="16"/>
                <w:highlight w:val="green"/>
                <w:lang w:val="nl-BE"/>
              </w:rPr>
              <w:t>Kennisnemen van</w:t>
            </w:r>
            <w:r>
              <w:rPr>
                <w:sz w:val="16"/>
                <w:szCs w:val="16"/>
                <w:lang w:val="nl-BE"/>
              </w:rPr>
              <w:t xml:space="preserve"> toegankelijke resultaten van onderwijsonderzoek die relevant zijn </w:t>
            </w:r>
            <w:r w:rsidR="00B10AAE">
              <w:rPr>
                <w:sz w:val="16"/>
                <w:szCs w:val="16"/>
                <w:lang w:val="nl-BE"/>
              </w:rPr>
              <w:t>voor de eigen onderwijspraktijk</w:t>
            </w:r>
          </w:p>
        </w:tc>
        <w:tc>
          <w:tcPr>
            <w:tcW w:w="851" w:type="dxa"/>
          </w:tcPr>
          <w:p w:rsidR="00C52A5A" w:rsidRPr="005D740B" w:rsidRDefault="00C52A5A" w:rsidP="00376921">
            <w:pPr>
              <w:rPr>
                <w:sz w:val="16"/>
                <w:szCs w:val="16"/>
                <w:lang w:val="nl-BE"/>
              </w:rPr>
            </w:pPr>
            <w:r>
              <w:rPr>
                <w:sz w:val="16"/>
                <w:szCs w:val="16"/>
                <w:lang w:val="nl-BE"/>
              </w:rPr>
              <w:t>DLR 5</w:t>
            </w:r>
          </w:p>
        </w:tc>
        <w:tc>
          <w:tcPr>
            <w:tcW w:w="2126" w:type="dxa"/>
          </w:tcPr>
          <w:p w:rsidR="00C52A5A" w:rsidRPr="005D740B" w:rsidRDefault="00C52A5A" w:rsidP="00376921">
            <w:pPr>
              <w:rPr>
                <w:sz w:val="16"/>
                <w:szCs w:val="16"/>
                <w:lang w:val="nl-BE"/>
              </w:rPr>
            </w:pPr>
            <w:r>
              <w:rPr>
                <w:sz w:val="16"/>
                <w:szCs w:val="16"/>
                <w:lang w:val="nl-BE"/>
              </w:rPr>
              <w:t>5.2</w:t>
            </w:r>
          </w:p>
        </w:tc>
      </w:tr>
      <w:tr w:rsidR="00C52A5A" w:rsidRPr="00376921" w:rsidTr="007B166D">
        <w:tc>
          <w:tcPr>
            <w:tcW w:w="534" w:type="dxa"/>
            <w:vMerge/>
            <w:tcBorders>
              <w:bottom w:val="single" w:sz="24" w:space="0" w:color="000000" w:themeColor="text1"/>
            </w:tcBorders>
          </w:tcPr>
          <w:p w:rsidR="00C52A5A" w:rsidRPr="005D740B" w:rsidRDefault="00C52A5A" w:rsidP="00376921">
            <w:pPr>
              <w:rPr>
                <w:sz w:val="16"/>
                <w:szCs w:val="16"/>
                <w:lang w:val="nl-BE"/>
              </w:rPr>
            </w:pPr>
          </w:p>
        </w:tc>
        <w:tc>
          <w:tcPr>
            <w:tcW w:w="3827" w:type="dxa"/>
            <w:vMerge/>
            <w:tcBorders>
              <w:bottom w:val="single" w:sz="24" w:space="0" w:color="000000" w:themeColor="text1"/>
            </w:tcBorders>
          </w:tcPr>
          <w:p w:rsidR="00C52A5A" w:rsidRPr="005D740B" w:rsidRDefault="00C52A5A" w:rsidP="00376921">
            <w:pPr>
              <w:rPr>
                <w:sz w:val="16"/>
                <w:szCs w:val="16"/>
                <w:lang w:val="nl-BE"/>
              </w:rPr>
            </w:pPr>
          </w:p>
        </w:tc>
        <w:tc>
          <w:tcPr>
            <w:tcW w:w="709" w:type="dxa"/>
            <w:tcBorders>
              <w:bottom w:val="single" w:sz="4" w:space="0" w:color="000000" w:themeColor="text1"/>
            </w:tcBorders>
          </w:tcPr>
          <w:p w:rsidR="00C52A5A" w:rsidRPr="005D740B" w:rsidRDefault="00C52A5A" w:rsidP="00376921">
            <w:pPr>
              <w:rPr>
                <w:sz w:val="16"/>
                <w:szCs w:val="16"/>
                <w:lang w:val="nl-BE"/>
              </w:rPr>
            </w:pPr>
            <w:r>
              <w:rPr>
                <w:sz w:val="16"/>
                <w:szCs w:val="16"/>
                <w:lang w:val="nl-BE"/>
              </w:rPr>
              <w:t>5.3</w:t>
            </w:r>
          </w:p>
        </w:tc>
        <w:tc>
          <w:tcPr>
            <w:tcW w:w="5811" w:type="dxa"/>
            <w:tcBorders>
              <w:bottom w:val="single" w:sz="4" w:space="0" w:color="000000" w:themeColor="text1"/>
            </w:tcBorders>
          </w:tcPr>
          <w:p w:rsidR="00C52A5A" w:rsidRPr="005D740B" w:rsidRDefault="00C52A5A" w:rsidP="00376921">
            <w:pPr>
              <w:rPr>
                <w:sz w:val="16"/>
                <w:szCs w:val="16"/>
                <w:lang w:val="nl-BE"/>
              </w:rPr>
            </w:pPr>
            <w:r>
              <w:rPr>
                <w:sz w:val="16"/>
                <w:szCs w:val="16"/>
                <w:lang w:val="nl-BE"/>
              </w:rPr>
              <w:t xml:space="preserve">De klaspraktijk vanuit </w:t>
            </w:r>
            <w:r w:rsidRPr="00C52A5A">
              <w:rPr>
                <w:sz w:val="16"/>
                <w:szCs w:val="16"/>
                <w:highlight w:val="lightGray"/>
                <w:lang w:val="nl-BE"/>
              </w:rPr>
              <w:t>reflectie</w:t>
            </w:r>
            <w:r>
              <w:rPr>
                <w:sz w:val="16"/>
                <w:szCs w:val="16"/>
                <w:lang w:val="nl-BE"/>
              </w:rPr>
              <w:t xml:space="preserve"> op de eigen ervaringen en actieonderzoek bijsturen</w:t>
            </w:r>
          </w:p>
        </w:tc>
        <w:tc>
          <w:tcPr>
            <w:tcW w:w="851" w:type="dxa"/>
            <w:tcBorders>
              <w:bottom w:val="single" w:sz="4" w:space="0" w:color="000000" w:themeColor="text1"/>
            </w:tcBorders>
          </w:tcPr>
          <w:p w:rsidR="00C52A5A" w:rsidRPr="005D740B" w:rsidRDefault="00C52A5A" w:rsidP="00376921">
            <w:pPr>
              <w:rPr>
                <w:sz w:val="16"/>
                <w:szCs w:val="16"/>
                <w:lang w:val="nl-BE"/>
              </w:rPr>
            </w:pPr>
            <w:r>
              <w:rPr>
                <w:sz w:val="16"/>
                <w:szCs w:val="16"/>
                <w:lang w:val="nl-BE"/>
              </w:rPr>
              <w:t>DLR 5</w:t>
            </w:r>
          </w:p>
        </w:tc>
        <w:tc>
          <w:tcPr>
            <w:tcW w:w="2126" w:type="dxa"/>
            <w:tcBorders>
              <w:bottom w:val="single" w:sz="4" w:space="0" w:color="000000" w:themeColor="text1"/>
            </w:tcBorders>
          </w:tcPr>
          <w:p w:rsidR="00C52A5A" w:rsidRPr="005D740B" w:rsidRDefault="00C52A5A" w:rsidP="00376921">
            <w:pPr>
              <w:rPr>
                <w:sz w:val="16"/>
                <w:szCs w:val="16"/>
                <w:lang w:val="nl-BE"/>
              </w:rPr>
            </w:pPr>
            <w:r>
              <w:rPr>
                <w:sz w:val="16"/>
                <w:szCs w:val="16"/>
                <w:lang w:val="nl-BE"/>
              </w:rPr>
              <w:t>5.3</w:t>
            </w:r>
          </w:p>
        </w:tc>
      </w:tr>
      <w:tr w:rsidR="00C52A5A" w:rsidRPr="00B10AAE" w:rsidTr="007B166D">
        <w:tc>
          <w:tcPr>
            <w:tcW w:w="534" w:type="dxa"/>
            <w:vMerge/>
            <w:tcBorders>
              <w:bottom w:val="single" w:sz="24" w:space="0" w:color="000000" w:themeColor="text1"/>
            </w:tcBorders>
          </w:tcPr>
          <w:p w:rsidR="00C52A5A" w:rsidRPr="005D740B" w:rsidRDefault="00C52A5A" w:rsidP="00376921">
            <w:pPr>
              <w:rPr>
                <w:sz w:val="16"/>
                <w:szCs w:val="16"/>
                <w:lang w:val="nl-BE"/>
              </w:rPr>
            </w:pPr>
          </w:p>
        </w:tc>
        <w:tc>
          <w:tcPr>
            <w:tcW w:w="3827" w:type="dxa"/>
            <w:vMerge/>
            <w:tcBorders>
              <w:bottom w:val="single" w:sz="24" w:space="0" w:color="000000" w:themeColor="text1"/>
            </w:tcBorders>
          </w:tcPr>
          <w:p w:rsidR="00C52A5A" w:rsidRPr="005D740B" w:rsidRDefault="00C52A5A" w:rsidP="00376921">
            <w:pPr>
              <w:rPr>
                <w:sz w:val="16"/>
                <w:szCs w:val="16"/>
                <w:lang w:val="nl-BE"/>
              </w:rPr>
            </w:pPr>
          </w:p>
        </w:tc>
        <w:tc>
          <w:tcPr>
            <w:tcW w:w="709" w:type="dxa"/>
            <w:tcBorders>
              <w:bottom w:val="single" w:sz="24" w:space="0" w:color="000000" w:themeColor="text1"/>
            </w:tcBorders>
          </w:tcPr>
          <w:p w:rsidR="00C52A5A" w:rsidRPr="005D740B" w:rsidRDefault="00C52A5A" w:rsidP="00376921">
            <w:pPr>
              <w:rPr>
                <w:sz w:val="16"/>
                <w:szCs w:val="16"/>
                <w:lang w:val="nl-BE"/>
              </w:rPr>
            </w:pPr>
            <w:r>
              <w:rPr>
                <w:sz w:val="16"/>
                <w:szCs w:val="16"/>
                <w:lang w:val="nl-BE"/>
              </w:rPr>
              <w:t>5.4</w:t>
            </w:r>
          </w:p>
        </w:tc>
        <w:tc>
          <w:tcPr>
            <w:tcW w:w="5811" w:type="dxa"/>
            <w:tcBorders>
              <w:bottom w:val="single" w:sz="24" w:space="0" w:color="000000" w:themeColor="text1"/>
            </w:tcBorders>
          </w:tcPr>
          <w:p w:rsidR="00C52A5A" w:rsidRPr="005D740B" w:rsidRDefault="00C52A5A" w:rsidP="00376921">
            <w:pPr>
              <w:rPr>
                <w:sz w:val="16"/>
                <w:szCs w:val="16"/>
                <w:lang w:val="nl-BE"/>
              </w:rPr>
            </w:pPr>
            <w:r>
              <w:rPr>
                <w:sz w:val="16"/>
                <w:szCs w:val="16"/>
                <w:lang w:val="nl-BE"/>
              </w:rPr>
              <w:t xml:space="preserve">De klaspraktijk uitwerken vanuit een </w:t>
            </w:r>
            <w:r w:rsidRPr="00C52A5A">
              <w:rPr>
                <w:sz w:val="16"/>
                <w:szCs w:val="16"/>
                <w:highlight w:val="cyan"/>
                <w:lang w:val="nl-BE"/>
              </w:rPr>
              <w:t xml:space="preserve">muzische, </w:t>
            </w:r>
            <w:r w:rsidRPr="00C52A5A">
              <w:rPr>
                <w:sz w:val="16"/>
                <w:szCs w:val="16"/>
                <w:highlight w:val="lightGray"/>
                <w:lang w:val="nl-BE"/>
              </w:rPr>
              <w:t>creatieve en levensechte</w:t>
            </w:r>
            <w:r w:rsidRPr="00C52A5A">
              <w:rPr>
                <w:sz w:val="16"/>
                <w:szCs w:val="16"/>
                <w:lang w:val="nl-BE"/>
              </w:rPr>
              <w:t xml:space="preserve"> grondhouding</w:t>
            </w:r>
          </w:p>
        </w:tc>
        <w:tc>
          <w:tcPr>
            <w:tcW w:w="851" w:type="dxa"/>
            <w:tcBorders>
              <w:bottom w:val="single" w:sz="24" w:space="0" w:color="000000" w:themeColor="text1"/>
            </w:tcBorders>
          </w:tcPr>
          <w:p w:rsidR="00C52A5A" w:rsidRPr="005D740B" w:rsidRDefault="00C52A5A" w:rsidP="00376921">
            <w:pPr>
              <w:rPr>
                <w:sz w:val="16"/>
                <w:szCs w:val="16"/>
                <w:lang w:val="nl-BE"/>
              </w:rPr>
            </w:pPr>
          </w:p>
        </w:tc>
        <w:tc>
          <w:tcPr>
            <w:tcW w:w="2126" w:type="dxa"/>
            <w:tcBorders>
              <w:bottom w:val="single" w:sz="24" w:space="0" w:color="000000" w:themeColor="text1"/>
            </w:tcBorders>
          </w:tcPr>
          <w:p w:rsidR="00C52A5A" w:rsidRPr="005D740B" w:rsidRDefault="00C52A5A" w:rsidP="00376921">
            <w:pPr>
              <w:rPr>
                <w:sz w:val="16"/>
                <w:szCs w:val="16"/>
                <w:lang w:val="nl-BE"/>
              </w:rPr>
            </w:pPr>
          </w:p>
        </w:tc>
      </w:tr>
    </w:tbl>
    <w:p w:rsidR="0068552D" w:rsidRPr="00F23F07" w:rsidRDefault="0068552D">
      <w:pPr>
        <w:rPr>
          <w:lang w:val="nl-BE"/>
        </w:rPr>
      </w:pPr>
      <w:r w:rsidRPr="00F23F07">
        <w:rPr>
          <w:lang w:val="nl-BE"/>
        </w:rPr>
        <w:br w:type="page"/>
      </w:r>
    </w:p>
    <w:tbl>
      <w:tblPr>
        <w:tblStyle w:val="TableGrid"/>
        <w:tblW w:w="13858" w:type="dxa"/>
        <w:tblLayout w:type="fixed"/>
        <w:tblLook w:val="04A0" w:firstRow="1" w:lastRow="0" w:firstColumn="1" w:lastColumn="0" w:noHBand="0" w:noVBand="1"/>
      </w:tblPr>
      <w:tblGrid>
        <w:gridCol w:w="534"/>
        <w:gridCol w:w="3827"/>
        <w:gridCol w:w="709"/>
        <w:gridCol w:w="5811"/>
        <w:gridCol w:w="851"/>
        <w:gridCol w:w="2126"/>
      </w:tblGrid>
      <w:tr w:rsidR="008B6F33" w:rsidRPr="00376921" w:rsidTr="007B166D">
        <w:tc>
          <w:tcPr>
            <w:tcW w:w="534" w:type="dxa"/>
            <w:vMerge w:val="restart"/>
            <w:tcBorders>
              <w:top w:val="single" w:sz="24" w:space="0" w:color="000000" w:themeColor="text1"/>
              <w:bottom w:val="single" w:sz="24" w:space="0" w:color="000000" w:themeColor="text1"/>
            </w:tcBorders>
          </w:tcPr>
          <w:p w:rsidR="008B6F33" w:rsidRPr="005D740B" w:rsidRDefault="008B6F33" w:rsidP="00376921">
            <w:pPr>
              <w:rPr>
                <w:sz w:val="16"/>
                <w:szCs w:val="16"/>
                <w:lang w:val="nl-BE"/>
              </w:rPr>
            </w:pPr>
            <w:r>
              <w:rPr>
                <w:sz w:val="16"/>
                <w:szCs w:val="16"/>
                <w:lang w:val="nl-BE"/>
              </w:rPr>
              <w:lastRenderedPageBreak/>
              <w:t>6</w:t>
            </w:r>
          </w:p>
        </w:tc>
        <w:tc>
          <w:tcPr>
            <w:tcW w:w="3827" w:type="dxa"/>
            <w:vMerge w:val="restart"/>
            <w:tcBorders>
              <w:top w:val="single" w:sz="24" w:space="0" w:color="000000" w:themeColor="text1"/>
              <w:bottom w:val="single" w:sz="24" w:space="0" w:color="000000" w:themeColor="text1"/>
            </w:tcBorders>
          </w:tcPr>
          <w:p w:rsidR="008B6F33" w:rsidRDefault="008B6F33" w:rsidP="00376921">
            <w:pPr>
              <w:rPr>
                <w:sz w:val="16"/>
                <w:szCs w:val="16"/>
                <w:lang w:val="nl-BE"/>
              </w:rPr>
            </w:pPr>
            <w:r>
              <w:rPr>
                <w:sz w:val="16"/>
                <w:szCs w:val="16"/>
                <w:lang w:val="nl-BE"/>
              </w:rPr>
              <w:t>De leerkracht neemt initiatieven om de communicatie en de betrokkenheid tussen school en ouders/verzorgers te versterken</w:t>
            </w:r>
          </w:p>
          <w:p w:rsidR="008B6F33" w:rsidRDefault="008B6F33" w:rsidP="00376921">
            <w:pPr>
              <w:rPr>
                <w:sz w:val="16"/>
                <w:szCs w:val="16"/>
                <w:lang w:val="nl-BE"/>
              </w:rPr>
            </w:pPr>
          </w:p>
          <w:p w:rsidR="008E5E3D" w:rsidRDefault="008E5E3D" w:rsidP="008E5E3D">
            <w:pPr>
              <w:rPr>
                <w:b/>
                <w:sz w:val="16"/>
                <w:szCs w:val="16"/>
                <w:lang w:val="nl-BE"/>
              </w:rPr>
            </w:pPr>
            <w:r>
              <w:rPr>
                <w:b/>
                <w:sz w:val="16"/>
                <w:szCs w:val="16"/>
                <w:lang w:val="nl-BE"/>
              </w:rPr>
              <w:t>VKS 6.2</w:t>
            </w:r>
          </w:p>
          <w:p w:rsidR="008E5E3D" w:rsidRDefault="008E5E3D" w:rsidP="008E5E3D">
            <w:pPr>
              <w:rPr>
                <w:b/>
                <w:sz w:val="16"/>
                <w:szCs w:val="16"/>
                <w:lang w:val="nl-BE"/>
              </w:rPr>
            </w:pPr>
            <w:r>
              <w:rPr>
                <w:b/>
                <w:sz w:val="16"/>
                <w:szCs w:val="16"/>
                <w:lang w:val="nl-BE"/>
              </w:rPr>
              <w:t>VKS 6.4</w:t>
            </w:r>
          </w:p>
          <w:p w:rsidR="008E5E3D" w:rsidRDefault="008E5E3D" w:rsidP="008E5E3D">
            <w:pPr>
              <w:rPr>
                <w:b/>
                <w:sz w:val="16"/>
                <w:szCs w:val="16"/>
                <w:lang w:val="nl-BE"/>
              </w:rPr>
            </w:pPr>
            <w:r>
              <w:rPr>
                <w:b/>
                <w:sz w:val="16"/>
                <w:szCs w:val="16"/>
                <w:lang w:val="nl-BE"/>
              </w:rPr>
              <w:t>VKS 6.5</w:t>
            </w:r>
          </w:p>
          <w:p w:rsidR="008B6F33" w:rsidRPr="005D740B" w:rsidRDefault="008E5E3D" w:rsidP="008E5E3D">
            <w:pPr>
              <w:rPr>
                <w:sz w:val="16"/>
                <w:szCs w:val="16"/>
                <w:lang w:val="nl-BE"/>
              </w:rPr>
            </w:pPr>
            <w:r>
              <w:rPr>
                <w:b/>
                <w:sz w:val="16"/>
                <w:szCs w:val="16"/>
                <w:lang w:val="nl-BE"/>
              </w:rPr>
              <w:t>VKS 6.6</w:t>
            </w:r>
          </w:p>
        </w:tc>
        <w:tc>
          <w:tcPr>
            <w:tcW w:w="709" w:type="dxa"/>
            <w:tcBorders>
              <w:top w:val="single" w:sz="24" w:space="0" w:color="000000" w:themeColor="text1"/>
            </w:tcBorders>
          </w:tcPr>
          <w:p w:rsidR="008B6F33" w:rsidRPr="005D740B" w:rsidRDefault="008B6F33" w:rsidP="00376921">
            <w:pPr>
              <w:rPr>
                <w:sz w:val="16"/>
                <w:szCs w:val="16"/>
                <w:lang w:val="nl-BE"/>
              </w:rPr>
            </w:pPr>
            <w:r>
              <w:rPr>
                <w:sz w:val="16"/>
                <w:szCs w:val="16"/>
                <w:lang w:val="nl-BE"/>
              </w:rPr>
              <w:t>6.1</w:t>
            </w:r>
          </w:p>
        </w:tc>
        <w:tc>
          <w:tcPr>
            <w:tcW w:w="5811" w:type="dxa"/>
            <w:tcBorders>
              <w:top w:val="single" w:sz="24" w:space="0" w:color="000000" w:themeColor="text1"/>
            </w:tcBorders>
          </w:tcPr>
          <w:p w:rsidR="008B6F33" w:rsidRPr="005D740B" w:rsidRDefault="008B6F33" w:rsidP="00376921">
            <w:pPr>
              <w:rPr>
                <w:sz w:val="16"/>
                <w:szCs w:val="16"/>
                <w:lang w:val="nl-BE"/>
              </w:rPr>
            </w:pPr>
            <w:r>
              <w:rPr>
                <w:sz w:val="16"/>
                <w:szCs w:val="16"/>
                <w:lang w:val="nl-BE"/>
              </w:rPr>
              <w:t>Zich informeren over en discreet omgaan met gegevens over het kind</w:t>
            </w:r>
          </w:p>
        </w:tc>
        <w:tc>
          <w:tcPr>
            <w:tcW w:w="851" w:type="dxa"/>
            <w:tcBorders>
              <w:top w:val="single" w:sz="24" w:space="0" w:color="000000" w:themeColor="text1"/>
            </w:tcBorders>
          </w:tcPr>
          <w:p w:rsidR="008B6F33" w:rsidRPr="005D740B" w:rsidRDefault="008B6F33" w:rsidP="00376921">
            <w:pPr>
              <w:rPr>
                <w:sz w:val="16"/>
                <w:szCs w:val="16"/>
                <w:lang w:val="nl-BE"/>
              </w:rPr>
            </w:pPr>
            <w:r>
              <w:rPr>
                <w:sz w:val="16"/>
                <w:szCs w:val="16"/>
                <w:lang w:val="nl-BE"/>
              </w:rPr>
              <w:t>DLR 6</w:t>
            </w:r>
          </w:p>
        </w:tc>
        <w:tc>
          <w:tcPr>
            <w:tcW w:w="2126" w:type="dxa"/>
            <w:tcBorders>
              <w:top w:val="single" w:sz="24" w:space="0" w:color="000000" w:themeColor="text1"/>
            </w:tcBorders>
          </w:tcPr>
          <w:p w:rsidR="008B6F33" w:rsidRPr="005D740B" w:rsidRDefault="008B6F33" w:rsidP="00376921">
            <w:pPr>
              <w:rPr>
                <w:sz w:val="16"/>
                <w:szCs w:val="16"/>
                <w:lang w:val="nl-BE"/>
              </w:rPr>
            </w:pPr>
            <w:r>
              <w:rPr>
                <w:sz w:val="16"/>
                <w:szCs w:val="16"/>
                <w:lang w:val="nl-BE"/>
              </w:rPr>
              <w:t>6.1</w:t>
            </w:r>
          </w:p>
        </w:tc>
      </w:tr>
      <w:tr w:rsidR="008B6F33" w:rsidRPr="00376921" w:rsidTr="007B166D">
        <w:tc>
          <w:tcPr>
            <w:tcW w:w="534" w:type="dxa"/>
            <w:vMerge/>
            <w:tcBorders>
              <w:bottom w:val="single" w:sz="24" w:space="0" w:color="000000" w:themeColor="text1"/>
            </w:tcBorders>
          </w:tcPr>
          <w:p w:rsidR="008B6F33" w:rsidRPr="005D740B" w:rsidRDefault="008B6F33" w:rsidP="00376921">
            <w:pPr>
              <w:rPr>
                <w:sz w:val="16"/>
                <w:szCs w:val="16"/>
                <w:lang w:val="nl-BE"/>
              </w:rPr>
            </w:pPr>
          </w:p>
        </w:tc>
        <w:tc>
          <w:tcPr>
            <w:tcW w:w="3827" w:type="dxa"/>
            <w:vMerge/>
            <w:tcBorders>
              <w:bottom w:val="single" w:sz="24" w:space="0" w:color="000000" w:themeColor="text1"/>
            </w:tcBorders>
          </w:tcPr>
          <w:p w:rsidR="008B6F33" w:rsidRPr="005D740B" w:rsidRDefault="008B6F33" w:rsidP="00376921">
            <w:pPr>
              <w:rPr>
                <w:sz w:val="16"/>
                <w:szCs w:val="16"/>
                <w:lang w:val="nl-BE"/>
              </w:rPr>
            </w:pPr>
          </w:p>
        </w:tc>
        <w:tc>
          <w:tcPr>
            <w:tcW w:w="709" w:type="dxa"/>
          </w:tcPr>
          <w:p w:rsidR="008B6F33" w:rsidRPr="005D740B" w:rsidRDefault="008B6F33" w:rsidP="00376921">
            <w:pPr>
              <w:rPr>
                <w:sz w:val="16"/>
                <w:szCs w:val="16"/>
                <w:lang w:val="nl-BE"/>
              </w:rPr>
            </w:pPr>
            <w:r>
              <w:rPr>
                <w:sz w:val="16"/>
                <w:szCs w:val="16"/>
                <w:lang w:val="nl-BE"/>
              </w:rPr>
              <w:t>6.2</w:t>
            </w:r>
          </w:p>
        </w:tc>
        <w:tc>
          <w:tcPr>
            <w:tcW w:w="5811" w:type="dxa"/>
          </w:tcPr>
          <w:p w:rsidR="008B6F33" w:rsidRPr="005D740B" w:rsidRDefault="008B6F33" w:rsidP="00376921">
            <w:pPr>
              <w:rPr>
                <w:sz w:val="16"/>
                <w:szCs w:val="16"/>
                <w:lang w:val="nl-BE"/>
              </w:rPr>
            </w:pPr>
            <w:r>
              <w:rPr>
                <w:sz w:val="16"/>
                <w:szCs w:val="16"/>
                <w:lang w:val="nl-BE"/>
              </w:rPr>
              <w:t>Met de hulp van collega’s met ouders of verzorgers in gesprek gaan over de ontwikkeling en het gedrag van het kind</w:t>
            </w:r>
          </w:p>
        </w:tc>
        <w:tc>
          <w:tcPr>
            <w:tcW w:w="851" w:type="dxa"/>
          </w:tcPr>
          <w:p w:rsidR="008B6F33" w:rsidRPr="005D740B" w:rsidRDefault="008B6F33" w:rsidP="00376921">
            <w:pPr>
              <w:rPr>
                <w:sz w:val="16"/>
                <w:szCs w:val="16"/>
                <w:lang w:val="nl-BE"/>
              </w:rPr>
            </w:pPr>
            <w:r>
              <w:rPr>
                <w:sz w:val="16"/>
                <w:szCs w:val="16"/>
                <w:lang w:val="nl-BE"/>
              </w:rPr>
              <w:t>DLR 6</w:t>
            </w:r>
          </w:p>
        </w:tc>
        <w:tc>
          <w:tcPr>
            <w:tcW w:w="2126" w:type="dxa"/>
          </w:tcPr>
          <w:p w:rsidR="008B6F33" w:rsidRDefault="008B6F33" w:rsidP="00376921">
            <w:pPr>
              <w:rPr>
                <w:sz w:val="16"/>
                <w:szCs w:val="16"/>
                <w:lang w:val="nl-BE"/>
              </w:rPr>
            </w:pPr>
            <w:r>
              <w:rPr>
                <w:sz w:val="16"/>
                <w:szCs w:val="16"/>
                <w:lang w:val="nl-BE"/>
              </w:rPr>
              <w:t>6.2</w:t>
            </w:r>
          </w:p>
          <w:p w:rsidR="008B6F33" w:rsidRPr="005D740B" w:rsidRDefault="008B6F33" w:rsidP="00376921">
            <w:pPr>
              <w:rPr>
                <w:sz w:val="16"/>
                <w:szCs w:val="16"/>
                <w:lang w:val="nl-BE"/>
              </w:rPr>
            </w:pPr>
            <w:r>
              <w:rPr>
                <w:sz w:val="16"/>
                <w:szCs w:val="16"/>
                <w:lang w:val="nl-BE"/>
              </w:rPr>
              <w:t>6.4</w:t>
            </w:r>
          </w:p>
        </w:tc>
      </w:tr>
      <w:tr w:rsidR="008B6F33" w:rsidRPr="00376921" w:rsidTr="007B166D">
        <w:tc>
          <w:tcPr>
            <w:tcW w:w="534" w:type="dxa"/>
            <w:vMerge/>
            <w:tcBorders>
              <w:bottom w:val="single" w:sz="24" w:space="0" w:color="000000" w:themeColor="text1"/>
            </w:tcBorders>
          </w:tcPr>
          <w:p w:rsidR="008B6F33" w:rsidRPr="005D740B" w:rsidRDefault="008B6F33" w:rsidP="00376921">
            <w:pPr>
              <w:rPr>
                <w:sz w:val="16"/>
                <w:szCs w:val="16"/>
                <w:lang w:val="nl-BE"/>
              </w:rPr>
            </w:pPr>
          </w:p>
        </w:tc>
        <w:tc>
          <w:tcPr>
            <w:tcW w:w="3827" w:type="dxa"/>
            <w:vMerge/>
            <w:tcBorders>
              <w:bottom w:val="single" w:sz="24" w:space="0" w:color="000000" w:themeColor="text1"/>
            </w:tcBorders>
          </w:tcPr>
          <w:p w:rsidR="008B6F33" w:rsidRPr="005D740B" w:rsidRDefault="008B6F33" w:rsidP="00376921">
            <w:pPr>
              <w:rPr>
                <w:sz w:val="16"/>
                <w:szCs w:val="16"/>
                <w:lang w:val="nl-BE"/>
              </w:rPr>
            </w:pPr>
          </w:p>
        </w:tc>
        <w:tc>
          <w:tcPr>
            <w:tcW w:w="709" w:type="dxa"/>
          </w:tcPr>
          <w:p w:rsidR="008B6F33" w:rsidRPr="005D740B" w:rsidRDefault="008B6F33" w:rsidP="00376921">
            <w:pPr>
              <w:rPr>
                <w:sz w:val="16"/>
                <w:szCs w:val="16"/>
                <w:lang w:val="nl-BE"/>
              </w:rPr>
            </w:pPr>
            <w:r>
              <w:rPr>
                <w:sz w:val="16"/>
                <w:szCs w:val="16"/>
                <w:lang w:val="nl-BE"/>
              </w:rPr>
              <w:t>6.3</w:t>
            </w:r>
          </w:p>
        </w:tc>
        <w:tc>
          <w:tcPr>
            <w:tcW w:w="5811" w:type="dxa"/>
          </w:tcPr>
          <w:p w:rsidR="008B6F33" w:rsidRPr="005D740B" w:rsidRDefault="008B6F33" w:rsidP="00376921">
            <w:pPr>
              <w:rPr>
                <w:sz w:val="16"/>
                <w:szCs w:val="16"/>
                <w:lang w:val="nl-BE"/>
              </w:rPr>
            </w:pPr>
            <w:r>
              <w:rPr>
                <w:sz w:val="16"/>
                <w:szCs w:val="16"/>
                <w:lang w:val="nl-BE"/>
              </w:rPr>
              <w:t>Informeel in gesprek gaan met ouders</w:t>
            </w:r>
          </w:p>
        </w:tc>
        <w:tc>
          <w:tcPr>
            <w:tcW w:w="851" w:type="dxa"/>
          </w:tcPr>
          <w:p w:rsidR="008B6F33" w:rsidRPr="005D740B" w:rsidRDefault="008B6F33" w:rsidP="00376921">
            <w:pPr>
              <w:rPr>
                <w:sz w:val="16"/>
                <w:szCs w:val="16"/>
                <w:lang w:val="nl-BE"/>
              </w:rPr>
            </w:pPr>
            <w:r>
              <w:rPr>
                <w:sz w:val="16"/>
                <w:szCs w:val="16"/>
                <w:lang w:val="nl-BE"/>
              </w:rPr>
              <w:t>DLR 6</w:t>
            </w:r>
          </w:p>
        </w:tc>
        <w:tc>
          <w:tcPr>
            <w:tcW w:w="2126" w:type="dxa"/>
          </w:tcPr>
          <w:p w:rsidR="008B6F33" w:rsidRDefault="008B6F33" w:rsidP="00376921">
            <w:pPr>
              <w:rPr>
                <w:sz w:val="16"/>
                <w:szCs w:val="16"/>
                <w:lang w:val="nl-BE"/>
              </w:rPr>
            </w:pPr>
            <w:r>
              <w:rPr>
                <w:sz w:val="16"/>
                <w:szCs w:val="16"/>
                <w:lang w:val="nl-BE"/>
              </w:rPr>
              <w:t>6.2</w:t>
            </w:r>
          </w:p>
          <w:p w:rsidR="008B6F33" w:rsidRPr="005D740B" w:rsidRDefault="008B6F33" w:rsidP="00376921">
            <w:pPr>
              <w:rPr>
                <w:sz w:val="16"/>
                <w:szCs w:val="16"/>
                <w:lang w:val="nl-BE"/>
              </w:rPr>
            </w:pPr>
            <w:r>
              <w:rPr>
                <w:sz w:val="16"/>
                <w:szCs w:val="16"/>
                <w:lang w:val="nl-BE"/>
              </w:rPr>
              <w:t>6.4</w:t>
            </w:r>
          </w:p>
        </w:tc>
      </w:tr>
      <w:tr w:rsidR="008B6F33" w:rsidRPr="00376921" w:rsidTr="007B166D">
        <w:tc>
          <w:tcPr>
            <w:tcW w:w="534" w:type="dxa"/>
            <w:vMerge/>
            <w:tcBorders>
              <w:bottom w:val="single" w:sz="24" w:space="0" w:color="000000" w:themeColor="text1"/>
            </w:tcBorders>
          </w:tcPr>
          <w:p w:rsidR="008B6F33" w:rsidRPr="005D740B" w:rsidRDefault="008B6F33" w:rsidP="00376921">
            <w:pPr>
              <w:rPr>
                <w:sz w:val="16"/>
                <w:szCs w:val="16"/>
                <w:lang w:val="nl-BE"/>
              </w:rPr>
            </w:pPr>
          </w:p>
        </w:tc>
        <w:tc>
          <w:tcPr>
            <w:tcW w:w="3827" w:type="dxa"/>
            <w:vMerge/>
            <w:tcBorders>
              <w:bottom w:val="single" w:sz="24" w:space="0" w:color="000000" w:themeColor="text1"/>
            </w:tcBorders>
          </w:tcPr>
          <w:p w:rsidR="008B6F33" w:rsidRPr="005D740B" w:rsidRDefault="008B6F33" w:rsidP="00376921">
            <w:pPr>
              <w:rPr>
                <w:sz w:val="16"/>
                <w:szCs w:val="16"/>
                <w:lang w:val="nl-BE"/>
              </w:rPr>
            </w:pPr>
          </w:p>
        </w:tc>
        <w:tc>
          <w:tcPr>
            <w:tcW w:w="709" w:type="dxa"/>
          </w:tcPr>
          <w:p w:rsidR="008B6F33" w:rsidRPr="005D740B" w:rsidRDefault="008B6F33" w:rsidP="00376921">
            <w:pPr>
              <w:rPr>
                <w:sz w:val="16"/>
                <w:szCs w:val="16"/>
                <w:lang w:val="nl-BE"/>
              </w:rPr>
            </w:pPr>
            <w:r>
              <w:rPr>
                <w:sz w:val="16"/>
                <w:szCs w:val="16"/>
                <w:lang w:val="nl-BE"/>
              </w:rPr>
              <w:t>6.4</w:t>
            </w:r>
          </w:p>
        </w:tc>
        <w:tc>
          <w:tcPr>
            <w:tcW w:w="5811" w:type="dxa"/>
          </w:tcPr>
          <w:p w:rsidR="008B6F33" w:rsidRPr="005D740B" w:rsidRDefault="008B6F33" w:rsidP="008B6F33">
            <w:pPr>
              <w:rPr>
                <w:sz w:val="16"/>
                <w:szCs w:val="16"/>
                <w:lang w:val="nl-BE"/>
              </w:rPr>
            </w:pPr>
            <w:r>
              <w:rPr>
                <w:sz w:val="16"/>
                <w:szCs w:val="16"/>
                <w:lang w:val="nl-BE"/>
              </w:rPr>
              <w:t xml:space="preserve">In overleg met het team, de ouders of verzorgers informeren over en betrekken bij het klas- en schoolgebeuren, </w:t>
            </w:r>
            <w:r w:rsidRPr="008B6F33">
              <w:rPr>
                <w:sz w:val="16"/>
                <w:szCs w:val="16"/>
                <w:highlight w:val="yellow"/>
                <w:lang w:val="nl-BE"/>
              </w:rPr>
              <w:t>rekening houden met de diversiteit</w:t>
            </w:r>
            <w:r>
              <w:rPr>
                <w:sz w:val="16"/>
                <w:szCs w:val="16"/>
                <w:lang w:val="nl-BE"/>
              </w:rPr>
              <w:t xml:space="preserve"> van de ouders</w:t>
            </w:r>
          </w:p>
        </w:tc>
        <w:tc>
          <w:tcPr>
            <w:tcW w:w="851" w:type="dxa"/>
          </w:tcPr>
          <w:p w:rsidR="008B6F33" w:rsidRPr="005D740B" w:rsidRDefault="008B6F33" w:rsidP="00376921">
            <w:pPr>
              <w:rPr>
                <w:sz w:val="16"/>
                <w:szCs w:val="16"/>
                <w:lang w:val="nl-BE"/>
              </w:rPr>
            </w:pPr>
            <w:r>
              <w:rPr>
                <w:sz w:val="16"/>
                <w:szCs w:val="16"/>
                <w:lang w:val="nl-BE"/>
              </w:rPr>
              <w:t>DLR 6</w:t>
            </w:r>
          </w:p>
        </w:tc>
        <w:tc>
          <w:tcPr>
            <w:tcW w:w="2126" w:type="dxa"/>
          </w:tcPr>
          <w:p w:rsidR="008B6F33" w:rsidRPr="005D740B" w:rsidRDefault="008B6F33" w:rsidP="00376921">
            <w:pPr>
              <w:rPr>
                <w:sz w:val="16"/>
                <w:szCs w:val="16"/>
                <w:lang w:val="nl-BE"/>
              </w:rPr>
            </w:pPr>
            <w:r>
              <w:rPr>
                <w:sz w:val="16"/>
                <w:szCs w:val="16"/>
                <w:lang w:val="nl-BE"/>
              </w:rPr>
              <w:t>6.3</w:t>
            </w:r>
          </w:p>
        </w:tc>
      </w:tr>
      <w:tr w:rsidR="008B6F33" w:rsidRPr="00376921" w:rsidTr="007B166D">
        <w:tc>
          <w:tcPr>
            <w:tcW w:w="534" w:type="dxa"/>
            <w:vMerge/>
            <w:tcBorders>
              <w:bottom w:val="single" w:sz="24" w:space="0" w:color="000000" w:themeColor="text1"/>
            </w:tcBorders>
          </w:tcPr>
          <w:p w:rsidR="008B6F33" w:rsidRPr="005D740B" w:rsidRDefault="008B6F33" w:rsidP="00376921">
            <w:pPr>
              <w:rPr>
                <w:sz w:val="16"/>
                <w:szCs w:val="16"/>
                <w:lang w:val="nl-BE"/>
              </w:rPr>
            </w:pPr>
          </w:p>
        </w:tc>
        <w:tc>
          <w:tcPr>
            <w:tcW w:w="3827" w:type="dxa"/>
            <w:vMerge/>
            <w:tcBorders>
              <w:bottom w:val="single" w:sz="24" w:space="0" w:color="000000" w:themeColor="text1"/>
            </w:tcBorders>
          </w:tcPr>
          <w:p w:rsidR="008B6F33" w:rsidRPr="005D740B" w:rsidRDefault="008B6F33" w:rsidP="00376921">
            <w:pPr>
              <w:rPr>
                <w:sz w:val="16"/>
                <w:szCs w:val="16"/>
                <w:lang w:val="nl-BE"/>
              </w:rPr>
            </w:pPr>
          </w:p>
        </w:tc>
        <w:tc>
          <w:tcPr>
            <w:tcW w:w="709" w:type="dxa"/>
          </w:tcPr>
          <w:p w:rsidR="008B6F33" w:rsidRPr="005D740B" w:rsidRDefault="008B6F33" w:rsidP="00376921">
            <w:pPr>
              <w:rPr>
                <w:sz w:val="16"/>
                <w:szCs w:val="16"/>
                <w:lang w:val="nl-BE"/>
              </w:rPr>
            </w:pPr>
            <w:r>
              <w:rPr>
                <w:sz w:val="16"/>
                <w:szCs w:val="16"/>
                <w:lang w:val="nl-BE"/>
              </w:rPr>
              <w:t>6.5</w:t>
            </w:r>
          </w:p>
        </w:tc>
        <w:tc>
          <w:tcPr>
            <w:tcW w:w="5811" w:type="dxa"/>
          </w:tcPr>
          <w:p w:rsidR="008B6F33" w:rsidRPr="005D740B" w:rsidRDefault="008B6F33" w:rsidP="00376921">
            <w:pPr>
              <w:rPr>
                <w:sz w:val="16"/>
                <w:szCs w:val="16"/>
                <w:lang w:val="nl-BE"/>
              </w:rPr>
            </w:pPr>
            <w:r>
              <w:rPr>
                <w:sz w:val="16"/>
                <w:szCs w:val="16"/>
                <w:lang w:val="nl-BE"/>
              </w:rPr>
              <w:t>In Standaardnederlands doelgericht verschillende soorten gesprekken voeren en een korte uiteenzetting met ouders en verzorgers in schrift en beeld verzorgen</w:t>
            </w:r>
          </w:p>
        </w:tc>
        <w:tc>
          <w:tcPr>
            <w:tcW w:w="851" w:type="dxa"/>
          </w:tcPr>
          <w:p w:rsidR="008B6F33" w:rsidRPr="005D740B" w:rsidRDefault="008B6F33" w:rsidP="00376921">
            <w:pPr>
              <w:rPr>
                <w:sz w:val="16"/>
                <w:szCs w:val="16"/>
                <w:lang w:val="nl-BE"/>
              </w:rPr>
            </w:pPr>
            <w:r>
              <w:rPr>
                <w:sz w:val="16"/>
                <w:szCs w:val="16"/>
                <w:lang w:val="nl-BE"/>
              </w:rPr>
              <w:t>DLR 6</w:t>
            </w:r>
          </w:p>
        </w:tc>
        <w:tc>
          <w:tcPr>
            <w:tcW w:w="2126" w:type="dxa"/>
          </w:tcPr>
          <w:p w:rsidR="008B6F33" w:rsidRPr="005D740B" w:rsidRDefault="008B6F33" w:rsidP="00376921">
            <w:pPr>
              <w:rPr>
                <w:sz w:val="16"/>
                <w:szCs w:val="16"/>
                <w:lang w:val="nl-BE"/>
              </w:rPr>
            </w:pPr>
            <w:r>
              <w:rPr>
                <w:sz w:val="16"/>
                <w:szCs w:val="16"/>
                <w:lang w:val="nl-BE"/>
              </w:rPr>
              <w:t>6.5</w:t>
            </w:r>
          </w:p>
        </w:tc>
      </w:tr>
      <w:tr w:rsidR="008B6F33" w:rsidRPr="00376921" w:rsidTr="007B166D">
        <w:tc>
          <w:tcPr>
            <w:tcW w:w="534" w:type="dxa"/>
            <w:vMerge/>
            <w:tcBorders>
              <w:bottom w:val="single" w:sz="24" w:space="0" w:color="000000" w:themeColor="text1"/>
            </w:tcBorders>
          </w:tcPr>
          <w:p w:rsidR="008B6F33" w:rsidRPr="005D740B" w:rsidRDefault="008B6F33" w:rsidP="00376921">
            <w:pPr>
              <w:rPr>
                <w:sz w:val="16"/>
                <w:szCs w:val="16"/>
                <w:lang w:val="nl-BE"/>
              </w:rPr>
            </w:pPr>
          </w:p>
        </w:tc>
        <w:tc>
          <w:tcPr>
            <w:tcW w:w="3827" w:type="dxa"/>
            <w:vMerge/>
            <w:tcBorders>
              <w:bottom w:val="single" w:sz="24" w:space="0" w:color="000000" w:themeColor="text1"/>
            </w:tcBorders>
          </w:tcPr>
          <w:p w:rsidR="008B6F33" w:rsidRPr="005D740B" w:rsidRDefault="008B6F33" w:rsidP="00376921">
            <w:pPr>
              <w:rPr>
                <w:sz w:val="16"/>
                <w:szCs w:val="16"/>
                <w:lang w:val="nl-BE"/>
              </w:rPr>
            </w:pPr>
          </w:p>
        </w:tc>
        <w:tc>
          <w:tcPr>
            <w:tcW w:w="709" w:type="dxa"/>
            <w:tcBorders>
              <w:bottom w:val="single" w:sz="4" w:space="0" w:color="000000" w:themeColor="text1"/>
            </w:tcBorders>
          </w:tcPr>
          <w:p w:rsidR="008B6F33" w:rsidRPr="005D740B" w:rsidRDefault="008B6F33" w:rsidP="00376921">
            <w:pPr>
              <w:rPr>
                <w:sz w:val="16"/>
                <w:szCs w:val="16"/>
                <w:lang w:val="nl-BE"/>
              </w:rPr>
            </w:pPr>
            <w:r>
              <w:rPr>
                <w:sz w:val="16"/>
                <w:szCs w:val="16"/>
                <w:lang w:val="nl-BE"/>
              </w:rPr>
              <w:t>6.6</w:t>
            </w:r>
          </w:p>
        </w:tc>
        <w:tc>
          <w:tcPr>
            <w:tcW w:w="5811" w:type="dxa"/>
            <w:tcBorders>
              <w:bottom w:val="single" w:sz="4" w:space="0" w:color="000000" w:themeColor="text1"/>
            </w:tcBorders>
          </w:tcPr>
          <w:p w:rsidR="008B6F33" w:rsidRPr="005D740B" w:rsidRDefault="008B6F33" w:rsidP="00376921">
            <w:pPr>
              <w:rPr>
                <w:sz w:val="16"/>
                <w:szCs w:val="16"/>
                <w:lang w:val="nl-BE"/>
              </w:rPr>
            </w:pPr>
            <w:r>
              <w:rPr>
                <w:sz w:val="16"/>
                <w:szCs w:val="16"/>
                <w:lang w:val="nl-BE"/>
              </w:rPr>
              <w:t>In Standaardnederlands doelgericht verschillende soorten korte teksten schrijven voor ouders en verzorgers</w:t>
            </w:r>
          </w:p>
        </w:tc>
        <w:tc>
          <w:tcPr>
            <w:tcW w:w="851" w:type="dxa"/>
            <w:tcBorders>
              <w:bottom w:val="single" w:sz="4" w:space="0" w:color="000000" w:themeColor="text1"/>
            </w:tcBorders>
          </w:tcPr>
          <w:p w:rsidR="008B6F33" w:rsidRPr="005D740B" w:rsidRDefault="008B6F33" w:rsidP="00376921">
            <w:pPr>
              <w:rPr>
                <w:sz w:val="16"/>
                <w:szCs w:val="16"/>
                <w:lang w:val="nl-BE"/>
              </w:rPr>
            </w:pPr>
            <w:r>
              <w:rPr>
                <w:sz w:val="16"/>
                <w:szCs w:val="16"/>
                <w:lang w:val="nl-BE"/>
              </w:rPr>
              <w:t>DLR 6</w:t>
            </w:r>
          </w:p>
        </w:tc>
        <w:tc>
          <w:tcPr>
            <w:tcW w:w="2126" w:type="dxa"/>
            <w:tcBorders>
              <w:bottom w:val="single" w:sz="4" w:space="0" w:color="000000" w:themeColor="text1"/>
            </w:tcBorders>
          </w:tcPr>
          <w:p w:rsidR="008B6F33" w:rsidRPr="005D740B" w:rsidRDefault="008B6F33" w:rsidP="00376921">
            <w:pPr>
              <w:rPr>
                <w:sz w:val="16"/>
                <w:szCs w:val="16"/>
                <w:lang w:val="nl-BE"/>
              </w:rPr>
            </w:pPr>
            <w:r>
              <w:rPr>
                <w:sz w:val="16"/>
                <w:szCs w:val="16"/>
                <w:lang w:val="nl-BE"/>
              </w:rPr>
              <w:t>6.5</w:t>
            </w:r>
          </w:p>
        </w:tc>
      </w:tr>
      <w:tr w:rsidR="008B6F33" w:rsidRPr="00376921" w:rsidTr="007B166D">
        <w:tc>
          <w:tcPr>
            <w:tcW w:w="534" w:type="dxa"/>
            <w:vMerge/>
            <w:tcBorders>
              <w:bottom w:val="single" w:sz="24" w:space="0" w:color="000000" w:themeColor="text1"/>
            </w:tcBorders>
          </w:tcPr>
          <w:p w:rsidR="008B6F33" w:rsidRPr="005D740B" w:rsidRDefault="008B6F33" w:rsidP="00376921">
            <w:pPr>
              <w:rPr>
                <w:sz w:val="16"/>
                <w:szCs w:val="16"/>
                <w:lang w:val="nl-BE"/>
              </w:rPr>
            </w:pPr>
          </w:p>
        </w:tc>
        <w:tc>
          <w:tcPr>
            <w:tcW w:w="3827" w:type="dxa"/>
            <w:vMerge/>
            <w:tcBorders>
              <w:bottom w:val="single" w:sz="24" w:space="0" w:color="000000" w:themeColor="text1"/>
            </w:tcBorders>
          </w:tcPr>
          <w:p w:rsidR="008B6F33" w:rsidRPr="005D740B" w:rsidRDefault="008B6F33" w:rsidP="00376921">
            <w:pPr>
              <w:rPr>
                <w:sz w:val="16"/>
                <w:szCs w:val="16"/>
                <w:lang w:val="nl-BE"/>
              </w:rPr>
            </w:pPr>
          </w:p>
        </w:tc>
        <w:tc>
          <w:tcPr>
            <w:tcW w:w="709" w:type="dxa"/>
            <w:tcBorders>
              <w:bottom w:val="single" w:sz="24" w:space="0" w:color="000000" w:themeColor="text1"/>
            </w:tcBorders>
          </w:tcPr>
          <w:p w:rsidR="008B6F33" w:rsidRPr="005D740B" w:rsidRDefault="008B6F33" w:rsidP="00376921">
            <w:pPr>
              <w:rPr>
                <w:sz w:val="16"/>
                <w:szCs w:val="16"/>
                <w:lang w:val="nl-BE"/>
              </w:rPr>
            </w:pPr>
            <w:r>
              <w:rPr>
                <w:sz w:val="16"/>
                <w:szCs w:val="16"/>
                <w:lang w:val="nl-BE"/>
              </w:rPr>
              <w:t>6.7</w:t>
            </w:r>
          </w:p>
        </w:tc>
        <w:tc>
          <w:tcPr>
            <w:tcW w:w="5811" w:type="dxa"/>
            <w:tcBorders>
              <w:bottom w:val="single" w:sz="24" w:space="0" w:color="000000" w:themeColor="text1"/>
            </w:tcBorders>
          </w:tcPr>
          <w:p w:rsidR="008B6F33" w:rsidRPr="005D740B" w:rsidRDefault="008B6F33" w:rsidP="00376921">
            <w:pPr>
              <w:rPr>
                <w:sz w:val="16"/>
                <w:szCs w:val="16"/>
                <w:lang w:val="nl-BE"/>
              </w:rPr>
            </w:pPr>
            <w:r>
              <w:rPr>
                <w:sz w:val="16"/>
                <w:szCs w:val="16"/>
                <w:lang w:val="nl-BE"/>
              </w:rPr>
              <w:t xml:space="preserve">Communiceren met </w:t>
            </w:r>
            <w:r w:rsidRPr="008B6F33">
              <w:rPr>
                <w:sz w:val="16"/>
                <w:szCs w:val="16"/>
                <w:highlight w:val="yellow"/>
                <w:lang w:val="nl-BE"/>
              </w:rPr>
              <w:t>ouders met diverse taalachtergronden in diverse talige situaties</w:t>
            </w:r>
          </w:p>
        </w:tc>
        <w:tc>
          <w:tcPr>
            <w:tcW w:w="851" w:type="dxa"/>
            <w:tcBorders>
              <w:bottom w:val="single" w:sz="24" w:space="0" w:color="000000" w:themeColor="text1"/>
            </w:tcBorders>
          </w:tcPr>
          <w:p w:rsidR="008B6F33" w:rsidRPr="005D740B" w:rsidRDefault="008B6F33" w:rsidP="00376921">
            <w:pPr>
              <w:rPr>
                <w:sz w:val="16"/>
                <w:szCs w:val="16"/>
                <w:lang w:val="nl-BE"/>
              </w:rPr>
            </w:pPr>
            <w:r>
              <w:rPr>
                <w:sz w:val="16"/>
                <w:szCs w:val="16"/>
                <w:lang w:val="nl-BE"/>
              </w:rPr>
              <w:t>DLR 6</w:t>
            </w:r>
          </w:p>
        </w:tc>
        <w:tc>
          <w:tcPr>
            <w:tcW w:w="2126" w:type="dxa"/>
            <w:tcBorders>
              <w:bottom w:val="single" w:sz="24" w:space="0" w:color="000000" w:themeColor="text1"/>
            </w:tcBorders>
          </w:tcPr>
          <w:p w:rsidR="008B6F33" w:rsidRPr="005D740B" w:rsidRDefault="008B6F33" w:rsidP="00376921">
            <w:pPr>
              <w:rPr>
                <w:sz w:val="16"/>
                <w:szCs w:val="16"/>
                <w:lang w:val="nl-BE"/>
              </w:rPr>
            </w:pPr>
            <w:r>
              <w:rPr>
                <w:sz w:val="16"/>
                <w:szCs w:val="16"/>
                <w:lang w:val="nl-BE"/>
              </w:rPr>
              <w:t>6.6</w:t>
            </w:r>
          </w:p>
        </w:tc>
      </w:tr>
      <w:tr w:rsidR="008E5E3D" w:rsidRPr="00376921" w:rsidTr="007B166D">
        <w:tc>
          <w:tcPr>
            <w:tcW w:w="534" w:type="dxa"/>
            <w:vMerge w:val="restart"/>
            <w:tcBorders>
              <w:top w:val="single" w:sz="24" w:space="0" w:color="000000" w:themeColor="text1"/>
              <w:bottom w:val="single" w:sz="24" w:space="0" w:color="000000" w:themeColor="text1"/>
            </w:tcBorders>
          </w:tcPr>
          <w:p w:rsidR="008E5E3D" w:rsidRPr="005D740B" w:rsidRDefault="008E5E3D" w:rsidP="00376921">
            <w:pPr>
              <w:rPr>
                <w:sz w:val="16"/>
                <w:szCs w:val="16"/>
                <w:lang w:val="nl-BE"/>
              </w:rPr>
            </w:pPr>
            <w:r>
              <w:rPr>
                <w:sz w:val="16"/>
                <w:szCs w:val="16"/>
                <w:lang w:val="nl-BE"/>
              </w:rPr>
              <w:t>7</w:t>
            </w:r>
          </w:p>
        </w:tc>
        <w:tc>
          <w:tcPr>
            <w:tcW w:w="3827" w:type="dxa"/>
            <w:vMerge w:val="restart"/>
            <w:tcBorders>
              <w:top w:val="single" w:sz="24" w:space="0" w:color="000000" w:themeColor="text1"/>
              <w:bottom w:val="single" w:sz="24" w:space="0" w:color="000000" w:themeColor="text1"/>
            </w:tcBorders>
          </w:tcPr>
          <w:p w:rsidR="008E5E3D" w:rsidRDefault="008E5E3D" w:rsidP="00376921">
            <w:pPr>
              <w:rPr>
                <w:sz w:val="16"/>
                <w:szCs w:val="16"/>
                <w:lang w:val="nl-BE"/>
              </w:rPr>
            </w:pPr>
            <w:r>
              <w:rPr>
                <w:sz w:val="16"/>
                <w:szCs w:val="16"/>
                <w:lang w:val="nl-BE"/>
              </w:rPr>
              <w:t>De leerkracht participeert inhoudelijk en organisatorisch als lid van een schoolteam</w:t>
            </w:r>
          </w:p>
          <w:p w:rsidR="008E5E3D" w:rsidRDefault="008E5E3D" w:rsidP="00376921">
            <w:pPr>
              <w:rPr>
                <w:sz w:val="16"/>
                <w:szCs w:val="16"/>
                <w:lang w:val="nl-BE"/>
              </w:rPr>
            </w:pPr>
          </w:p>
          <w:p w:rsidR="008E5E3D" w:rsidRDefault="008E5E3D" w:rsidP="008E5E3D">
            <w:pPr>
              <w:rPr>
                <w:b/>
                <w:sz w:val="16"/>
                <w:szCs w:val="16"/>
                <w:lang w:val="nl-BE"/>
              </w:rPr>
            </w:pPr>
            <w:r>
              <w:rPr>
                <w:b/>
                <w:sz w:val="16"/>
                <w:szCs w:val="16"/>
                <w:lang w:val="nl-BE"/>
              </w:rPr>
              <w:t>VKS 6.2</w:t>
            </w:r>
          </w:p>
          <w:p w:rsidR="008E5E3D" w:rsidRDefault="008E5E3D" w:rsidP="008E5E3D">
            <w:pPr>
              <w:rPr>
                <w:b/>
                <w:sz w:val="16"/>
                <w:szCs w:val="16"/>
                <w:lang w:val="nl-BE"/>
              </w:rPr>
            </w:pPr>
            <w:r>
              <w:rPr>
                <w:b/>
                <w:sz w:val="16"/>
                <w:szCs w:val="16"/>
                <w:lang w:val="nl-BE"/>
              </w:rPr>
              <w:t>VKS 6.3</w:t>
            </w:r>
          </w:p>
          <w:p w:rsidR="008E5E3D" w:rsidRDefault="008E5E3D" w:rsidP="008E5E3D">
            <w:pPr>
              <w:rPr>
                <w:b/>
                <w:sz w:val="16"/>
                <w:szCs w:val="16"/>
                <w:lang w:val="nl-BE"/>
              </w:rPr>
            </w:pPr>
            <w:r>
              <w:rPr>
                <w:b/>
                <w:sz w:val="16"/>
                <w:szCs w:val="16"/>
                <w:lang w:val="nl-BE"/>
              </w:rPr>
              <w:t>VKS 6.4</w:t>
            </w:r>
          </w:p>
          <w:p w:rsidR="008E5E3D" w:rsidRDefault="008E5E3D" w:rsidP="008E5E3D">
            <w:pPr>
              <w:rPr>
                <w:b/>
                <w:sz w:val="16"/>
                <w:szCs w:val="16"/>
                <w:lang w:val="nl-BE"/>
              </w:rPr>
            </w:pPr>
            <w:r>
              <w:rPr>
                <w:b/>
                <w:sz w:val="16"/>
                <w:szCs w:val="16"/>
                <w:lang w:val="nl-BE"/>
              </w:rPr>
              <w:t>VKS 6.5</w:t>
            </w:r>
          </w:p>
          <w:p w:rsidR="008E5E3D" w:rsidRPr="005D740B" w:rsidRDefault="008E5E3D" w:rsidP="008E5E3D">
            <w:pPr>
              <w:rPr>
                <w:sz w:val="16"/>
                <w:szCs w:val="16"/>
                <w:lang w:val="nl-BE"/>
              </w:rPr>
            </w:pPr>
            <w:r>
              <w:rPr>
                <w:b/>
                <w:sz w:val="16"/>
                <w:szCs w:val="16"/>
                <w:lang w:val="nl-BE"/>
              </w:rPr>
              <w:t>VKS 6.6</w:t>
            </w:r>
          </w:p>
        </w:tc>
        <w:tc>
          <w:tcPr>
            <w:tcW w:w="709" w:type="dxa"/>
            <w:tcBorders>
              <w:top w:val="single" w:sz="24" w:space="0" w:color="000000" w:themeColor="text1"/>
            </w:tcBorders>
          </w:tcPr>
          <w:p w:rsidR="008E5E3D" w:rsidRPr="005D740B" w:rsidRDefault="008E5E3D" w:rsidP="00376921">
            <w:pPr>
              <w:rPr>
                <w:sz w:val="16"/>
                <w:szCs w:val="16"/>
                <w:lang w:val="nl-BE"/>
              </w:rPr>
            </w:pPr>
            <w:r>
              <w:rPr>
                <w:sz w:val="16"/>
                <w:szCs w:val="16"/>
                <w:lang w:val="nl-BE"/>
              </w:rPr>
              <w:t>7.1</w:t>
            </w:r>
          </w:p>
        </w:tc>
        <w:tc>
          <w:tcPr>
            <w:tcW w:w="5811" w:type="dxa"/>
            <w:tcBorders>
              <w:top w:val="single" w:sz="24" w:space="0" w:color="000000" w:themeColor="text1"/>
            </w:tcBorders>
          </w:tcPr>
          <w:p w:rsidR="008E5E3D" w:rsidRPr="005D740B" w:rsidRDefault="008E5E3D" w:rsidP="008E5E3D">
            <w:pPr>
              <w:rPr>
                <w:sz w:val="16"/>
                <w:szCs w:val="16"/>
                <w:lang w:val="nl-BE"/>
              </w:rPr>
            </w:pPr>
            <w:r>
              <w:rPr>
                <w:sz w:val="16"/>
                <w:szCs w:val="16"/>
                <w:lang w:val="nl-BE"/>
              </w:rPr>
              <w:t>Zijn opdracht realiseren in samenwerking met de leden van het schoolteam en rekening houdend met de schoolcultuur</w:t>
            </w:r>
          </w:p>
        </w:tc>
        <w:tc>
          <w:tcPr>
            <w:tcW w:w="851" w:type="dxa"/>
            <w:tcBorders>
              <w:top w:val="single" w:sz="24" w:space="0" w:color="000000" w:themeColor="text1"/>
            </w:tcBorders>
          </w:tcPr>
          <w:p w:rsidR="008E5E3D" w:rsidRPr="005D740B" w:rsidRDefault="008E5E3D" w:rsidP="00376921">
            <w:pPr>
              <w:rPr>
                <w:sz w:val="16"/>
                <w:szCs w:val="16"/>
                <w:lang w:val="nl-BE"/>
              </w:rPr>
            </w:pPr>
            <w:r>
              <w:rPr>
                <w:sz w:val="16"/>
                <w:szCs w:val="16"/>
                <w:lang w:val="nl-BE"/>
              </w:rPr>
              <w:t>DLR 7</w:t>
            </w:r>
          </w:p>
        </w:tc>
        <w:tc>
          <w:tcPr>
            <w:tcW w:w="2126" w:type="dxa"/>
            <w:tcBorders>
              <w:top w:val="single" w:sz="24" w:space="0" w:color="000000" w:themeColor="text1"/>
            </w:tcBorders>
          </w:tcPr>
          <w:p w:rsidR="008E5E3D" w:rsidRPr="005D740B" w:rsidRDefault="008E5E3D" w:rsidP="00376921">
            <w:pPr>
              <w:rPr>
                <w:sz w:val="16"/>
                <w:szCs w:val="16"/>
                <w:lang w:val="nl-BE"/>
              </w:rPr>
            </w:pPr>
            <w:r>
              <w:rPr>
                <w:sz w:val="16"/>
                <w:szCs w:val="16"/>
                <w:lang w:val="nl-BE"/>
              </w:rPr>
              <w:t>7.1</w:t>
            </w:r>
          </w:p>
        </w:tc>
      </w:tr>
      <w:tr w:rsidR="008E5E3D" w:rsidRPr="00376921" w:rsidTr="007B166D">
        <w:tc>
          <w:tcPr>
            <w:tcW w:w="534" w:type="dxa"/>
            <w:vMerge/>
            <w:tcBorders>
              <w:bottom w:val="single" w:sz="24" w:space="0" w:color="000000" w:themeColor="text1"/>
            </w:tcBorders>
          </w:tcPr>
          <w:p w:rsidR="008E5E3D" w:rsidRPr="005D740B" w:rsidRDefault="008E5E3D" w:rsidP="00376921">
            <w:pPr>
              <w:rPr>
                <w:sz w:val="16"/>
                <w:szCs w:val="16"/>
                <w:lang w:val="nl-BE"/>
              </w:rPr>
            </w:pPr>
          </w:p>
        </w:tc>
        <w:tc>
          <w:tcPr>
            <w:tcW w:w="3827" w:type="dxa"/>
            <w:vMerge/>
            <w:tcBorders>
              <w:bottom w:val="single" w:sz="24" w:space="0" w:color="000000" w:themeColor="text1"/>
            </w:tcBorders>
          </w:tcPr>
          <w:p w:rsidR="008E5E3D" w:rsidRPr="005D740B" w:rsidRDefault="008E5E3D" w:rsidP="00376921">
            <w:pPr>
              <w:rPr>
                <w:sz w:val="16"/>
                <w:szCs w:val="16"/>
                <w:lang w:val="nl-BE"/>
              </w:rPr>
            </w:pPr>
          </w:p>
        </w:tc>
        <w:tc>
          <w:tcPr>
            <w:tcW w:w="709" w:type="dxa"/>
          </w:tcPr>
          <w:p w:rsidR="008E5E3D" w:rsidRPr="005D740B" w:rsidRDefault="008E5E3D" w:rsidP="00376921">
            <w:pPr>
              <w:rPr>
                <w:sz w:val="16"/>
                <w:szCs w:val="16"/>
                <w:lang w:val="nl-BE"/>
              </w:rPr>
            </w:pPr>
            <w:r>
              <w:rPr>
                <w:sz w:val="16"/>
                <w:szCs w:val="16"/>
                <w:lang w:val="nl-BE"/>
              </w:rPr>
              <w:t>7.2</w:t>
            </w:r>
          </w:p>
        </w:tc>
        <w:tc>
          <w:tcPr>
            <w:tcW w:w="5811" w:type="dxa"/>
          </w:tcPr>
          <w:p w:rsidR="008E5E3D" w:rsidRPr="005D740B" w:rsidRDefault="008E5E3D" w:rsidP="00376921">
            <w:pPr>
              <w:rPr>
                <w:sz w:val="16"/>
                <w:szCs w:val="16"/>
                <w:lang w:val="nl-BE"/>
              </w:rPr>
            </w:pPr>
            <w:r>
              <w:rPr>
                <w:sz w:val="16"/>
                <w:szCs w:val="16"/>
                <w:lang w:val="nl-BE"/>
              </w:rPr>
              <w:t>Initiatieven nemen die bijdragen tot de uitvoering van het schoolbeleid op vlak van taal, zorg, gezondheid,…</w:t>
            </w:r>
          </w:p>
        </w:tc>
        <w:tc>
          <w:tcPr>
            <w:tcW w:w="851" w:type="dxa"/>
          </w:tcPr>
          <w:p w:rsidR="008E5E3D" w:rsidRPr="005D740B" w:rsidRDefault="008E5E3D" w:rsidP="00376921">
            <w:pPr>
              <w:rPr>
                <w:sz w:val="16"/>
                <w:szCs w:val="16"/>
                <w:lang w:val="nl-BE"/>
              </w:rPr>
            </w:pPr>
            <w:r>
              <w:rPr>
                <w:sz w:val="16"/>
                <w:szCs w:val="16"/>
                <w:lang w:val="nl-BE"/>
              </w:rPr>
              <w:t>DLR 7</w:t>
            </w:r>
          </w:p>
        </w:tc>
        <w:tc>
          <w:tcPr>
            <w:tcW w:w="2126" w:type="dxa"/>
          </w:tcPr>
          <w:p w:rsidR="008E5E3D" w:rsidRPr="005D740B" w:rsidRDefault="008E5E3D" w:rsidP="00376921">
            <w:pPr>
              <w:rPr>
                <w:sz w:val="16"/>
                <w:szCs w:val="16"/>
                <w:lang w:val="nl-BE"/>
              </w:rPr>
            </w:pPr>
            <w:r>
              <w:rPr>
                <w:sz w:val="16"/>
                <w:szCs w:val="16"/>
                <w:lang w:val="nl-BE"/>
              </w:rPr>
              <w:t>7.1</w:t>
            </w:r>
          </w:p>
        </w:tc>
      </w:tr>
      <w:tr w:rsidR="008E5E3D" w:rsidRPr="00376921" w:rsidTr="007B166D">
        <w:tc>
          <w:tcPr>
            <w:tcW w:w="534" w:type="dxa"/>
            <w:vMerge/>
            <w:tcBorders>
              <w:bottom w:val="single" w:sz="24" w:space="0" w:color="000000" w:themeColor="text1"/>
            </w:tcBorders>
          </w:tcPr>
          <w:p w:rsidR="008E5E3D" w:rsidRPr="005D740B" w:rsidRDefault="008E5E3D" w:rsidP="00376921">
            <w:pPr>
              <w:rPr>
                <w:sz w:val="16"/>
                <w:szCs w:val="16"/>
                <w:lang w:val="nl-BE"/>
              </w:rPr>
            </w:pPr>
          </w:p>
        </w:tc>
        <w:tc>
          <w:tcPr>
            <w:tcW w:w="3827" w:type="dxa"/>
            <w:vMerge/>
            <w:tcBorders>
              <w:bottom w:val="single" w:sz="24" w:space="0" w:color="000000" w:themeColor="text1"/>
            </w:tcBorders>
          </w:tcPr>
          <w:p w:rsidR="008E5E3D" w:rsidRPr="005D740B" w:rsidRDefault="008E5E3D" w:rsidP="00376921">
            <w:pPr>
              <w:rPr>
                <w:sz w:val="16"/>
                <w:szCs w:val="16"/>
                <w:lang w:val="nl-BE"/>
              </w:rPr>
            </w:pPr>
          </w:p>
        </w:tc>
        <w:tc>
          <w:tcPr>
            <w:tcW w:w="709" w:type="dxa"/>
          </w:tcPr>
          <w:p w:rsidR="008E5E3D" w:rsidRPr="005D740B" w:rsidRDefault="008E5E3D" w:rsidP="00376921">
            <w:pPr>
              <w:rPr>
                <w:sz w:val="16"/>
                <w:szCs w:val="16"/>
                <w:lang w:val="nl-BE"/>
              </w:rPr>
            </w:pPr>
            <w:r>
              <w:rPr>
                <w:sz w:val="16"/>
                <w:szCs w:val="16"/>
                <w:lang w:val="nl-BE"/>
              </w:rPr>
              <w:t>7.3</w:t>
            </w:r>
          </w:p>
        </w:tc>
        <w:tc>
          <w:tcPr>
            <w:tcW w:w="5811" w:type="dxa"/>
          </w:tcPr>
          <w:p w:rsidR="008E5E3D" w:rsidRPr="005D740B" w:rsidRDefault="008E5E3D" w:rsidP="00376921">
            <w:pPr>
              <w:rPr>
                <w:sz w:val="16"/>
                <w:szCs w:val="16"/>
                <w:lang w:val="nl-BE"/>
              </w:rPr>
            </w:pPr>
            <w:r>
              <w:rPr>
                <w:sz w:val="16"/>
                <w:szCs w:val="16"/>
                <w:lang w:val="nl-BE"/>
              </w:rPr>
              <w:t>Binnen een team over een taak overleggen en afspraken naleven</w:t>
            </w:r>
          </w:p>
        </w:tc>
        <w:tc>
          <w:tcPr>
            <w:tcW w:w="851" w:type="dxa"/>
          </w:tcPr>
          <w:p w:rsidR="008E5E3D" w:rsidRPr="005D740B" w:rsidRDefault="008E5E3D" w:rsidP="00376921">
            <w:pPr>
              <w:rPr>
                <w:sz w:val="16"/>
                <w:szCs w:val="16"/>
                <w:lang w:val="nl-BE"/>
              </w:rPr>
            </w:pPr>
            <w:r>
              <w:rPr>
                <w:sz w:val="16"/>
                <w:szCs w:val="16"/>
                <w:lang w:val="nl-BE"/>
              </w:rPr>
              <w:t>DLR 7</w:t>
            </w:r>
          </w:p>
        </w:tc>
        <w:tc>
          <w:tcPr>
            <w:tcW w:w="2126" w:type="dxa"/>
          </w:tcPr>
          <w:p w:rsidR="008E5E3D" w:rsidRPr="005D740B" w:rsidRDefault="008E5E3D" w:rsidP="00376921">
            <w:pPr>
              <w:rPr>
                <w:sz w:val="16"/>
                <w:szCs w:val="16"/>
                <w:lang w:val="nl-BE"/>
              </w:rPr>
            </w:pPr>
            <w:r>
              <w:rPr>
                <w:sz w:val="16"/>
                <w:szCs w:val="16"/>
                <w:lang w:val="nl-BE"/>
              </w:rPr>
              <w:t>7.2</w:t>
            </w:r>
          </w:p>
        </w:tc>
      </w:tr>
      <w:tr w:rsidR="008E5E3D" w:rsidRPr="00376921" w:rsidTr="007B166D">
        <w:tc>
          <w:tcPr>
            <w:tcW w:w="534" w:type="dxa"/>
            <w:vMerge/>
            <w:tcBorders>
              <w:bottom w:val="single" w:sz="24" w:space="0" w:color="000000" w:themeColor="text1"/>
            </w:tcBorders>
          </w:tcPr>
          <w:p w:rsidR="008E5E3D" w:rsidRPr="005D740B" w:rsidRDefault="008E5E3D" w:rsidP="00376921">
            <w:pPr>
              <w:rPr>
                <w:sz w:val="16"/>
                <w:szCs w:val="16"/>
                <w:lang w:val="nl-BE"/>
              </w:rPr>
            </w:pPr>
          </w:p>
        </w:tc>
        <w:tc>
          <w:tcPr>
            <w:tcW w:w="3827" w:type="dxa"/>
            <w:vMerge/>
            <w:tcBorders>
              <w:bottom w:val="single" w:sz="24" w:space="0" w:color="000000" w:themeColor="text1"/>
            </w:tcBorders>
          </w:tcPr>
          <w:p w:rsidR="008E5E3D" w:rsidRPr="005D740B" w:rsidRDefault="008E5E3D" w:rsidP="00376921">
            <w:pPr>
              <w:rPr>
                <w:sz w:val="16"/>
                <w:szCs w:val="16"/>
                <w:lang w:val="nl-BE"/>
              </w:rPr>
            </w:pPr>
          </w:p>
        </w:tc>
        <w:tc>
          <w:tcPr>
            <w:tcW w:w="709" w:type="dxa"/>
          </w:tcPr>
          <w:p w:rsidR="008E5E3D" w:rsidRPr="005D740B" w:rsidRDefault="008E5E3D" w:rsidP="00376921">
            <w:pPr>
              <w:rPr>
                <w:sz w:val="16"/>
                <w:szCs w:val="16"/>
                <w:lang w:val="nl-BE"/>
              </w:rPr>
            </w:pPr>
            <w:r>
              <w:rPr>
                <w:sz w:val="16"/>
                <w:szCs w:val="16"/>
                <w:lang w:val="nl-BE"/>
              </w:rPr>
              <w:t>7.4</w:t>
            </w:r>
          </w:p>
        </w:tc>
        <w:tc>
          <w:tcPr>
            <w:tcW w:w="5811" w:type="dxa"/>
          </w:tcPr>
          <w:p w:rsidR="008E5E3D" w:rsidRPr="005D740B" w:rsidRDefault="008E5E3D" w:rsidP="00376921">
            <w:pPr>
              <w:rPr>
                <w:sz w:val="16"/>
                <w:szCs w:val="16"/>
                <w:lang w:val="nl-BE"/>
              </w:rPr>
            </w:pPr>
            <w:r>
              <w:rPr>
                <w:sz w:val="16"/>
                <w:szCs w:val="16"/>
                <w:lang w:val="nl-BE"/>
              </w:rPr>
              <w:t>In dialoog met collega’s en de schoolleiding reflecteren over het eigen pedagogisch en didactisch handelen en feedback integreren</w:t>
            </w:r>
          </w:p>
        </w:tc>
        <w:tc>
          <w:tcPr>
            <w:tcW w:w="851" w:type="dxa"/>
          </w:tcPr>
          <w:p w:rsidR="008E5E3D" w:rsidRPr="005D740B" w:rsidRDefault="008E5E3D" w:rsidP="00376921">
            <w:pPr>
              <w:rPr>
                <w:sz w:val="16"/>
                <w:szCs w:val="16"/>
                <w:lang w:val="nl-BE"/>
              </w:rPr>
            </w:pPr>
            <w:r>
              <w:rPr>
                <w:sz w:val="16"/>
                <w:szCs w:val="16"/>
                <w:lang w:val="nl-BE"/>
              </w:rPr>
              <w:t>DLR 7</w:t>
            </w:r>
          </w:p>
        </w:tc>
        <w:tc>
          <w:tcPr>
            <w:tcW w:w="2126" w:type="dxa"/>
          </w:tcPr>
          <w:p w:rsidR="008E5E3D" w:rsidRPr="005D740B" w:rsidRDefault="008E5E3D" w:rsidP="00376921">
            <w:pPr>
              <w:rPr>
                <w:sz w:val="16"/>
                <w:szCs w:val="16"/>
                <w:lang w:val="nl-BE"/>
              </w:rPr>
            </w:pPr>
            <w:r>
              <w:rPr>
                <w:sz w:val="16"/>
                <w:szCs w:val="16"/>
                <w:lang w:val="nl-BE"/>
              </w:rPr>
              <w:t>7.3</w:t>
            </w:r>
          </w:p>
        </w:tc>
      </w:tr>
      <w:tr w:rsidR="008E5E3D" w:rsidRPr="00376921" w:rsidTr="007B166D">
        <w:tc>
          <w:tcPr>
            <w:tcW w:w="534" w:type="dxa"/>
            <w:vMerge/>
            <w:tcBorders>
              <w:bottom w:val="single" w:sz="24" w:space="0" w:color="000000" w:themeColor="text1"/>
            </w:tcBorders>
          </w:tcPr>
          <w:p w:rsidR="008E5E3D" w:rsidRPr="005D740B" w:rsidRDefault="008E5E3D" w:rsidP="00376921">
            <w:pPr>
              <w:rPr>
                <w:sz w:val="16"/>
                <w:szCs w:val="16"/>
                <w:lang w:val="nl-BE"/>
              </w:rPr>
            </w:pPr>
          </w:p>
        </w:tc>
        <w:tc>
          <w:tcPr>
            <w:tcW w:w="3827" w:type="dxa"/>
            <w:vMerge/>
            <w:tcBorders>
              <w:bottom w:val="single" w:sz="24" w:space="0" w:color="000000" w:themeColor="text1"/>
            </w:tcBorders>
          </w:tcPr>
          <w:p w:rsidR="008E5E3D" w:rsidRPr="005D740B" w:rsidRDefault="008E5E3D" w:rsidP="00376921">
            <w:pPr>
              <w:rPr>
                <w:sz w:val="16"/>
                <w:szCs w:val="16"/>
                <w:lang w:val="nl-BE"/>
              </w:rPr>
            </w:pPr>
          </w:p>
        </w:tc>
        <w:tc>
          <w:tcPr>
            <w:tcW w:w="709" w:type="dxa"/>
            <w:tcBorders>
              <w:bottom w:val="single" w:sz="4" w:space="0" w:color="000000" w:themeColor="text1"/>
            </w:tcBorders>
          </w:tcPr>
          <w:p w:rsidR="008E5E3D" w:rsidRPr="005D740B" w:rsidRDefault="008E5E3D" w:rsidP="00376921">
            <w:pPr>
              <w:rPr>
                <w:sz w:val="16"/>
                <w:szCs w:val="16"/>
                <w:lang w:val="nl-BE"/>
              </w:rPr>
            </w:pPr>
            <w:r>
              <w:rPr>
                <w:sz w:val="16"/>
                <w:szCs w:val="16"/>
                <w:lang w:val="nl-BE"/>
              </w:rPr>
              <w:t>7.5</w:t>
            </w:r>
          </w:p>
        </w:tc>
        <w:tc>
          <w:tcPr>
            <w:tcW w:w="5811" w:type="dxa"/>
            <w:tcBorders>
              <w:bottom w:val="single" w:sz="4" w:space="0" w:color="000000" w:themeColor="text1"/>
            </w:tcBorders>
          </w:tcPr>
          <w:p w:rsidR="008E5E3D" w:rsidRPr="005D740B" w:rsidRDefault="008E5E3D" w:rsidP="00376921">
            <w:pPr>
              <w:rPr>
                <w:sz w:val="16"/>
                <w:szCs w:val="16"/>
                <w:lang w:val="nl-BE"/>
              </w:rPr>
            </w:pPr>
            <w:r>
              <w:rPr>
                <w:sz w:val="16"/>
                <w:szCs w:val="16"/>
                <w:lang w:val="nl-BE"/>
              </w:rPr>
              <w:t>Zich documenteren over de eigen rechtszekerheid en die van de leerlingen</w:t>
            </w:r>
          </w:p>
        </w:tc>
        <w:tc>
          <w:tcPr>
            <w:tcW w:w="851" w:type="dxa"/>
            <w:tcBorders>
              <w:bottom w:val="single" w:sz="4" w:space="0" w:color="000000" w:themeColor="text1"/>
            </w:tcBorders>
          </w:tcPr>
          <w:p w:rsidR="008E5E3D" w:rsidRPr="005D740B" w:rsidRDefault="008E5E3D" w:rsidP="00376921">
            <w:pPr>
              <w:rPr>
                <w:sz w:val="16"/>
                <w:szCs w:val="16"/>
                <w:lang w:val="nl-BE"/>
              </w:rPr>
            </w:pPr>
          </w:p>
        </w:tc>
        <w:tc>
          <w:tcPr>
            <w:tcW w:w="2126" w:type="dxa"/>
            <w:tcBorders>
              <w:bottom w:val="single" w:sz="4" w:space="0" w:color="000000" w:themeColor="text1"/>
            </w:tcBorders>
          </w:tcPr>
          <w:p w:rsidR="008E5E3D" w:rsidRPr="005D740B" w:rsidRDefault="008E5E3D" w:rsidP="00376921">
            <w:pPr>
              <w:rPr>
                <w:sz w:val="16"/>
                <w:szCs w:val="16"/>
                <w:lang w:val="nl-BE"/>
              </w:rPr>
            </w:pPr>
            <w:r>
              <w:rPr>
                <w:sz w:val="16"/>
                <w:szCs w:val="16"/>
                <w:lang w:val="nl-BE"/>
              </w:rPr>
              <w:t>7.4</w:t>
            </w:r>
          </w:p>
        </w:tc>
      </w:tr>
      <w:tr w:rsidR="008E5E3D" w:rsidRPr="00376921" w:rsidTr="007B166D">
        <w:tc>
          <w:tcPr>
            <w:tcW w:w="534" w:type="dxa"/>
            <w:vMerge/>
            <w:tcBorders>
              <w:bottom w:val="single" w:sz="24" w:space="0" w:color="000000" w:themeColor="text1"/>
            </w:tcBorders>
          </w:tcPr>
          <w:p w:rsidR="008E5E3D" w:rsidRPr="005D740B" w:rsidRDefault="008E5E3D" w:rsidP="00376921">
            <w:pPr>
              <w:rPr>
                <w:sz w:val="16"/>
                <w:szCs w:val="16"/>
                <w:lang w:val="nl-BE"/>
              </w:rPr>
            </w:pPr>
          </w:p>
        </w:tc>
        <w:tc>
          <w:tcPr>
            <w:tcW w:w="3827" w:type="dxa"/>
            <w:vMerge/>
            <w:tcBorders>
              <w:bottom w:val="single" w:sz="24" w:space="0" w:color="000000" w:themeColor="text1"/>
            </w:tcBorders>
          </w:tcPr>
          <w:p w:rsidR="008E5E3D" w:rsidRPr="005D740B" w:rsidRDefault="008E5E3D" w:rsidP="00376921">
            <w:pPr>
              <w:rPr>
                <w:sz w:val="16"/>
                <w:szCs w:val="16"/>
                <w:lang w:val="nl-BE"/>
              </w:rPr>
            </w:pPr>
          </w:p>
        </w:tc>
        <w:tc>
          <w:tcPr>
            <w:tcW w:w="709" w:type="dxa"/>
            <w:tcBorders>
              <w:bottom w:val="single" w:sz="24" w:space="0" w:color="000000" w:themeColor="text1"/>
            </w:tcBorders>
          </w:tcPr>
          <w:p w:rsidR="008E5E3D" w:rsidRPr="005D740B" w:rsidRDefault="008E5E3D" w:rsidP="00376921">
            <w:pPr>
              <w:rPr>
                <w:sz w:val="16"/>
                <w:szCs w:val="16"/>
                <w:lang w:val="nl-BE"/>
              </w:rPr>
            </w:pPr>
            <w:r>
              <w:rPr>
                <w:sz w:val="16"/>
                <w:szCs w:val="16"/>
                <w:lang w:val="nl-BE"/>
              </w:rPr>
              <w:t>7.6</w:t>
            </w:r>
          </w:p>
        </w:tc>
        <w:tc>
          <w:tcPr>
            <w:tcW w:w="5811" w:type="dxa"/>
            <w:tcBorders>
              <w:bottom w:val="single" w:sz="24" w:space="0" w:color="000000" w:themeColor="text1"/>
            </w:tcBorders>
          </w:tcPr>
          <w:p w:rsidR="008E5E3D" w:rsidRPr="005D740B" w:rsidRDefault="008E5E3D" w:rsidP="00376921">
            <w:pPr>
              <w:rPr>
                <w:sz w:val="16"/>
                <w:szCs w:val="16"/>
                <w:lang w:val="nl-BE"/>
              </w:rPr>
            </w:pPr>
            <w:r>
              <w:rPr>
                <w:sz w:val="16"/>
                <w:szCs w:val="16"/>
                <w:lang w:val="nl-BE"/>
              </w:rPr>
              <w:t>In Standaardnederlands adequaat in interactie treden met de leden van het schoolteam</w:t>
            </w:r>
          </w:p>
        </w:tc>
        <w:tc>
          <w:tcPr>
            <w:tcW w:w="851" w:type="dxa"/>
            <w:tcBorders>
              <w:bottom w:val="single" w:sz="24" w:space="0" w:color="000000" w:themeColor="text1"/>
            </w:tcBorders>
          </w:tcPr>
          <w:p w:rsidR="008E5E3D" w:rsidRPr="005D740B" w:rsidRDefault="008E5E3D" w:rsidP="00376921">
            <w:pPr>
              <w:rPr>
                <w:sz w:val="16"/>
                <w:szCs w:val="16"/>
                <w:lang w:val="nl-BE"/>
              </w:rPr>
            </w:pPr>
          </w:p>
        </w:tc>
        <w:tc>
          <w:tcPr>
            <w:tcW w:w="2126" w:type="dxa"/>
            <w:tcBorders>
              <w:bottom w:val="single" w:sz="24" w:space="0" w:color="000000" w:themeColor="text1"/>
            </w:tcBorders>
          </w:tcPr>
          <w:p w:rsidR="008E5E3D" w:rsidRPr="005D740B" w:rsidRDefault="008E5E3D" w:rsidP="00376921">
            <w:pPr>
              <w:rPr>
                <w:sz w:val="16"/>
                <w:szCs w:val="16"/>
                <w:lang w:val="nl-BE"/>
              </w:rPr>
            </w:pPr>
            <w:r>
              <w:rPr>
                <w:sz w:val="16"/>
                <w:szCs w:val="16"/>
                <w:lang w:val="nl-BE"/>
              </w:rPr>
              <w:t>7.5</w:t>
            </w:r>
          </w:p>
        </w:tc>
      </w:tr>
      <w:tr w:rsidR="008E5E3D" w:rsidRPr="00376921" w:rsidTr="007B166D">
        <w:tc>
          <w:tcPr>
            <w:tcW w:w="534" w:type="dxa"/>
            <w:vMerge w:val="restart"/>
            <w:tcBorders>
              <w:top w:val="single" w:sz="24" w:space="0" w:color="000000" w:themeColor="text1"/>
              <w:bottom w:val="single" w:sz="24" w:space="0" w:color="000000" w:themeColor="text1"/>
            </w:tcBorders>
          </w:tcPr>
          <w:p w:rsidR="008E5E3D" w:rsidRPr="005D740B" w:rsidRDefault="008E5E3D" w:rsidP="00376921">
            <w:pPr>
              <w:rPr>
                <w:sz w:val="16"/>
                <w:szCs w:val="16"/>
                <w:lang w:val="nl-BE"/>
              </w:rPr>
            </w:pPr>
            <w:r>
              <w:rPr>
                <w:sz w:val="16"/>
                <w:szCs w:val="16"/>
                <w:lang w:val="nl-BE"/>
              </w:rPr>
              <w:t>8</w:t>
            </w:r>
          </w:p>
        </w:tc>
        <w:tc>
          <w:tcPr>
            <w:tcW w:w="3827" w:type="dxa"/>
            <w:vMerge w:val="restart"/>
            <w:tcBorders>
              <w:top w:val="single" w:sz="24" w:space="0" w:color="000000" w:themeColor="text1"/>
              <w:bottom w:val="single" w:sz="24" w:space="0" w:color="000000" w:themeColor="text1"/>
            </w:tcBorders>
          </w:tcPr>
          <w:p w:rsidR="008E5E3D" w:rsidRDefault="008E5E3D" w:rsidP="00376921">
            <w:pPr>
              <w:rPr>
                <w:sz w:val="16"/>
                <w:szCs w:val="16"/>
                <w:lang w:val="nl-BE"/>
              </w:rPr>
            </w:pPr>
            <w:r>
              <w:rPr>
                <w:sz w:val="16"/>
                <w:szCs w:val="16"/>
                <w:lang w:val="nl-BE"/>
              </w:rPr>
              <w:t>De leerkracht participeert aan een bestaande samenwerking tussen school en externe onderwijspartners</w:t>
            </w:r>
          </w:p>
          <w:p w:rsidR="008E5E3D" w:rsidRDefault="008E5E3D" w:rsidP="00376921">
            <w:pPr>
              <w:rPr>
                <w:sz w:val="16"/>
                <w:szCs w:val="16"/>
                <w:lang w:val="nl-BE"/>
              </w:rPr>
            </w:pPr>
          </w:p>
          <w:p w:rsidR="008E5E3D" w:rsidRDefault="008E5E3D" w:rsidP="008E5E3D">
            <w:pPr>
              <w:rPr>
                <w:b/>
                <w:sz w:val="16"/>
                <w:szCs w:val="16"/>
                <w:lang w:val="nl-BE"/>
              </w:rPr>
            </w:pPr>
            <w:r>
              <w:rPr>
                <w:b/>
                <w:sz w:val="16"/>
                <w:szCs w:val="16"/>
                <w:lang w:val="nl-BE"/>
              </w:rPr>
              <w:t>VKS 6.2</w:t>
            </w:r>
          </w:p>
          <w:p w:rsidR="008E5E3D" w:rsidRDefault="008E5E3D" w:rsidP="008E5E3D">
            <w:pPr>
              <w:rPr>
                <w:b/>
                <w:sz w:val="16"/>
                <w:szCs w:val="16"/>
                <w:lang w:val="nl-BE"/>
              </w:rPr>
            </w:pPr>
            <w:r>
              <w:rPr>
                <w:b/>
                <w:sz w:val="16"/>
                <w:szCs w:val="16"/>
                <w:lang w:val="nl-BE"/>
              </w:rPr>
              <w:t>VKS 6.4</w:t>
            </w:r>
          </w:p>
          <w:p w:rsidR="008E5E3D" w:rsidRDefault="008E5E3D" w:rsidP="008E5E3D">
            <w:pPr>
              <w:rPr>
                <w:b/>
                <w:sz w:val="16"/>
                <w:szCs w:val="16"/>
                <w:lang w:val="nl-BE"/>
              </w:rPr>
            </w:pPr>
            <w:r>
              <w:rPr>
                <w:b/>
                <w:sz w:val="16"/>
                <w:szCs w:val="16"/>
                <w:lang w:val="nl-BE"/>
              </w:rPr>
              <w:t>VKS 6.5</w:t>
            </w:r>
          </w:p>
          <w:p w:rsidR="008E5E3D" w:rsidRPr="005D740B" w:rsidRDefault="008E5E3D" w:rsidP="008E5E3D">
            <w:pPr>
              <w:rPr>
                <w:sz w:val="16"/>
                <w:szCs w:val="16"/>
                <w:lang w:val="nl-BE"/>
              </w:rPr>
            </w:pPr>
            <w:r>
              <w:rPr>
                <w:b/>
                <w:sz w:val="16"/>
                <w:szCs w:val="16"/>
                <w:lang w:val="nl-BE"/>
              </w:rPr>
              <w:t>VKS 6.6</w:t>
            </w:r>
          </w:p>
        </w:tc>
        <w:tc>
          <w:tcPr>
            <w:tcW w:w="709" w:type="dxa"/>
            <w:tcBorders>
              <w:top w:val="single" w:sz="24" w:space="0" w:color="000000" w:themeColor="text1"/>
              <w:bottom w:val="single" w:sz="4" w:space="0" w:color="000000" w:themeColor="text1"/>
            </w:tcBorders>
          </w:tcPr>
          <w:p w:rsidR="008E5E3D" w:rsidRPr="005D740B" w:rsidRDefault="008E5E3D" w:rsidP="00376921">
            <w:pPr>
              <w:rPr>
                <w:sz w:val="16"/>
                <w:szCs w:val="16"/>
                <w:lang w:val="nl-BE"/>
              </w:rPr>
            </w:pPr>
            <w:r>
              <w:rPr>
                <w:sz w:val="16"/>
                <w:szCs w:val="16"/>
                <w:lang w:val="nl-BE"/>
              </w:rPr>
              <w:t>8.1</w:t>
            </w:r>
          </w:p>
        </w:tc>
        <w:tc>
          <w:tcPr>
            <w:tcW w:w="5811" w:type="dxa"/>
            <w:tcBorders>
              <w:top w:val="single" w:sz="24" w:space="0" w:color="000000" w:themeColor="text1"/>
              <w:bottom w:val="single" w:sz="4" w:space="0" w:color="000000" w:themeColor="text1"/>
            </w:tcBorders>
          </w:tcPr>
          <w:p w:rsidR="008E5E3D" w:rsidRPr="005D740B" w:rsidRDefault="008E5E3D" w:rsidP="00376921">
            <w:pPr>
              <w:rPr>
                <w:sz w:val="16"/>
                <w:szCs w:val="16"/>
                <w:lang w:val="nl-BE"/>
              </w:rPr>
            </w:pPr>
            <w:r>
              <w:rPr>
                <w:sz w:val="16"/>
                <w:szCs w:val="16"/>
                <w:lang w:val="nl-BE"/>
              </w:rPr>
              <w:t>Met de hulp van collega’s contacten leggen, communiceren en samenwerken met onderwijsbetrokken initiatieven</w:t>
            </w:r>
          </w:p>
        </w:tc>
        <w:tc>
          <w:tcPr>
            <w:tcW w:w="851" w:type="dxa"/>
            <w:tcBorders>
              <w:top w:val="single" w:sz="24" w:space="0" w:color="000000" w:themeColor="text1"/>
              <w:bottom w:val="single" w:sz="4" w:space="0" w:color="000000" w:themeColor="text1"/>
            </w:tcBorders>
          </w:tcPr>
          <w:p w:rsidR="008E5E3D" w:rsidRPr="005D740B" w:rsidRDefault="008E5E3D" w:rsidP="00376921">
            <w:pPr>
              <w:rPr>
                <w:sz w:val="16"/>
                <w:szCs w:val="16"/>
                <w:lang w:val="nl-BE"/>
              </w:rPr>
            </w:pPr>
            <w:r>
              <w:rPr>
                <w:sz w:val="16"/>
                <w:szCs w:val="16"/>
                <w:lang w:val="nl-BE"/>
              </w:rPr>
              <w:t>DLR 8</w:t>
            </w:r>
          </w:p>
        </w:tc>
        <w:tc>
          <w:tcPr>
            <w:tcW w:w="2126" w:type="dxa"/>
            <w:tcBorders>
              <w:top w:val="single" w:sz="24" w:space="0" w:color="000000" w:themeColor="text1"/>
              <w:bottom w:val="single" w:sz="4" w:space="0" w:color="000000" w:themeColor="text1"/>
            </w:tcBorders>
          </w:tcPr>
          <w:p w:rsidR="008E5E3D" w:rsidRPr="005D740B" w:rsidRDefault="008E5E3D" w:rsidP="00376921">
            <w:pPr>
              <w:rPr>
                <w:sz w:val="16"/>
                <w:szCs w:val="16"/>
                <w:lang w:val="nl-BE"/>
              </w:rPr>
            </w:pPr>
            <w:r>
              <w:rPr>
                <w:sz w:val="16"/>
                <w:szCs w:val="16"/>
                <w:lang w:val="nl-BE"/>
              </w:rPr>
              <w:t>8.1</w:t>
            </w:r>
          </w:p>
        </w:tc>
      </w:tr>
      <w:tr w:rsidR="008E5E3D" w:rsidRPr="00376921" w:rsidTr="007B166D">
        <w:tc>
          <w:tcPr>
            <w:tcW w:w="534" w:type="dxa"/>
            <w:vMerge/>
            <w:tcBorders>
              <w:bottom w:val="single" w:sz="24" w:space="0" w:color="000000" w:themeColor="text1"/>
            </w:tcBorders>
          </w:tcPr>
          <w:p w:rsidR="008E5E3D" w:rsidRPr="005D740B" w:rsidRDefault="008E5E3D" w:rsidP="00376921">
            <w:pPr>
              <w:rPr>
                <w:sz w:val="16"/>
                <w:szCs w:val="16"/>
                <w:lang w:val="nl-BE"/>
              </w:rPr>
            </w:pPr>
          </w:p>
        </w:tc>
        <w:tc>
          <w:tcPr>
            <w:tcW w:w="3827" w:type="dxa"/>
            <w:vMerge/>
            <w:tcBorders>
              <w:bottom w:val="single" w:sz="24" w:space="0" w:color="000000" w:themeColor="text1"/>
            </w:tcBorders>
          </w:tcPr>
          <w:p w:rsidR="008E5E3D" w:rsidRPr="005D740B" w:rsidRDefault="008E5E3D" w:rsidP="00376921">
            <w:pPr>
              <w:rPr>
                <w:sz w:val="16"/>
                <w:szCs w:val="16"/>
                <w:lang w:val="nl-BE"/>
              </w:rPr>
            </w:pPr>
          </w:p>
        </w:tc>
        <w:tc>
          <w:tcPr>
            <w:tcW w:w="709" w:type="dxa"/>
            <w:tcBorders>
              <w:bottom w:val="single" w:sz="24" w:space="0" w:color="000000" w:themeColor="text1"/>
            </w:tcBorders>
          </w:tcPr>
          <w:p w:rsidR="008E5E3D" w:rsidRPr="005D740B" w:rsidRDefault="008E5E3D" w:rsidP="00376921">
            <w:pPr>
              <w:rPr>
                <w:sz w:val="16"/>
                <w:szCs w:val="16"/>
                <w:lang w:val="nl-BE"/>
              </w:rPr>
            </w:pPr>
            <w:r>
              <w:rPr>
                <w:sz w:val="16"/>
                <w:szCs w:val="16"/>
                <w:lang w:val="nl-BE"/>
              </w:rPr>
              <w:t>8.2</w:t>
            </w:r>
          </w:p>
        </w:tc>
        <w:tc>
          <w:tcPr>
            <w:tcW w:w="5811" w:type="dxa"/>
            <w:tcBorders>
              <w:bottom w:val="single" w:sz="24" w:space="0" w:color="000000" w:themeColor="text1"/>
            </w:tcBorders>
          </w:tcPr>
          <w:p w:rsidR="008E5E3D" w:rsidRPr="005D740B" w:rsidRDefault="008E5E3D" w:rsidP="00376921">
            <w:pPr>
              <w:rPr>
                <w:sz w:val="16"/>
                <w:szCs w:val="16"/>
                <w:lang w:val="nl-BE"/>
              </w:rPr>
            </w:pPr>
            <w:r>
              <w:rPr>
                <w:sz w:val="16"/>
                <w:szCs w:val="16"/>
                <w:lang w:val="nl-BE"/>
              </w:rPr>
              <w:t>In Standaardnederlands adequaat in interactie treden met externe onderwijspartners</w:t>
            </w:r>
          </w:p>
        </w:tc>
        <w:tc>
          <w:tcPr>
            <w:tcW w:w="851" w:type="dxa"/>
            <w:tcBorders>
              <w:bottom w:val="single" w:sz="24" w:space="0" w:color="000000" w:themeColor="text1"/>
            </w:tcBorders>
          </w:tcPr>
          <w:p w:rsidR="008E5E3D" w:rsidRPr="005D740B" w:rsidRDefault="008E5E3D" w:rsidP="00376921">
            <w:pPr>
              <w:rPr>
                <w:sz w:val="16"/>
                <w:szCs w:val="16"/>
                <w:lang w:val="nl-BE"/>
              </w:rPr>
            </w:pPr>
          </w:p>
        </w:tc>
        <w:tc>
          <w:tcPr>
            <w:tcW w:w="2126" w:type="dxa"/>
            <w:tcBorders>
              <w:bottom w:val="single" w:sz="24" w:space="0" w:color="000000" w:themeColor="text1"/>
            </w:tcBorders>
          </w:tcPr>
          <w:p w:rsidR="008E5E3D" w:rsidRPr="005D740B" w:rsidRDefault="008E5E3D" w:rsidP="00376921">
            <w:pPr>
              <w:rPr>
                <w:sz w:val="16"/>
                <w:szCs w:val="16"/>
                <w:lang w:val="nl-BE"/>
              </w:rPr>
            </w:pPr>
            <w:r>
              <w:rPr>
                <w:sz w:val="16"/>
                <w:szCs w:val="16"/>
                <w:lang w:val="nl-BE"/>
              </w:rPr>
              <w:t>8.2</w:t>
            </w:r>
          </w:p>
        </w:tc>
      </w:tr>
    </w:tbl>
    <w:p w:rsidR="0068552D" w:rsidRDefault="0068552D">
      <w:r>
        <w:br w:type="page"/>
      </w:r>
    </w:p>
    <w:tbl>
      <w:tblPr>
        <w:tblStyle w:val="TableGrid"/>
        <w:tblW w:w="13858" w:type="dxa"/>
        <w:tblLayout w:type="fixed"/>
        <w:tblLook w:val="04A0" w:firstRow="1" w:lastRow="0" w:firstColumn="1" w:lastColumn="0" w:noHBand="0" w:noVBand="1"/>
      </w:tblPr>
      <w:tblGrid>
        <w:gridCol w:w="534"/>
        <w:gridCol w:w="3827"/>
        <w:gridCol w:w="709"/>
        <w:gridCol w:w="5811"/>
        <w:gridCol w:w="851"/>
        <w:gridCol w:w="2126"/>
      </w:tblGrid>
      <w:tr w:rsidR="007B166D" w:rsidRPr="00376921" w:rsidTr="007B166D">
        <w:tc>
          <w:tcPr>
            <w:tcW w:w="534" w:type="dxa"/>
            <w:vMerge w:val="restart"/>
            <w:tcBorders>
              <w:top w:val="single" w:sz="24" w:space="0" w:color="000000" w:themeColor="text1"/>
              <w:bottom w:val="single" w:sz="24" w:space="0" w:color="000000" w:themeColor="text1"/>
            </w:tcBorders>
          </w:tcPr>
          <w:p w:rsidR="007B166D" w:rsidRPr="005D740B" w:rsidRDefault="007B166D" w:rsidP="00376921">
            <w:pPr>
              <w:rPr>
                <w:sz w:val="16"/>
                <w:szCs w:val="16"/>
                <w:lang w:val="nl-BE"/>
              </w:rPr>
            </w:pPr>
            <w:r>
              <w:rPr>
                <w:sz w:val="16"/>
                <w:szCs w:val="16"/>
                <w:lang w:val="nl-BE"/>
              </w:rPr>
              <w:lastRenderedPageBreak/>
              <w:t>9</w:t>
            </w:r>
          </w:p>
        </w:tc>
        <w:tc>
          <w:tcPr>
            <w:tcW w:w="3827" w:type="dxa"/>
            <w:vMerge w:val="restart"/>
            <w:tcBorders>
              <w:top w:val="single" w:sz="24" w:space="0" w:color="000000" w:themeColor="text1"/>
              <w:bottom w:val="single" w:sz="24" w:space="0" w:color="000000" w:themeColor="text1"/>
            </w:tcBorders>
          </w:tcPr>
          <w:p w:rsidR="007B166D" w:rsidRDefault="007B166D" w:rsidP="00376921">
            <w:pPr>
              <w:rPr>
                <w:sz w:val="16"/>
                <w:szCs w:val="16"/>
                <w:lang w:val="nl-BE"/>
              </w:rPr>
            </w:pPr>
            <w:r>
              <w:rPr>
                <w:sz w:val="16"/>
                <w:szCs w:val="16"/>
                <w:lang w:val="nl-BE"/>
              </w:rPr>
              <w:t>De leerkracht neemt deel aan het maatschappelijk debat over onderwijskundige thema’s</w:t>
            </w:r>
          </w:p>
          <w:p w:rsidR="007B166D" w:rsidRDefault="007B166D" w:rsidP="00376921">
            <w:pPr>
              <w:rPr>
                <w:sz w:val="16"/>
                <w:szCs w:val="16"/>
                <w:lang w:val="nl-BE"/>
              </w:rPr>
            </w:pPr>
          </w:p>
          <w:p w:rsidR="007B166D" w:rsidRDefault="007B166D" w:rsidP="007B166D">
            <w:pPr>
              <w:rPr>
                <w:b/>
                <w:sz w:val="16"/>
                <w:szCs w:val="16"/>
                <w:lang w:val="nl-BE"/>
              </w:rPr>
            </w:pPr>
            <w:r>
              <w:rPr>
                <w:b/>
                <w:sz w:val="16"/>
                <w:szCs w:val="16"/>
                <w:lang w:val="nl-BE"/>
              </w:rPr>
              <w:t>VKS 6.2</w:t>
            </w:r>
          </w:p>
          <w:p w:rsidR="007B166D" w:rsidRDefault="007B166D" w:rsidP="007B166D">
            <w:pPr>
              <w:rPr>
                <w:b/>
                <w:sz w:val="16"/>
                <w:szCs w:val="16"/>
                <w:lang w:val="nl-BE"/>
              </w:rPr>
            </w:pPr>
            <w:r>
              <w:rPr>
                <w:b/>
                <w:sz w:val="16"/>
                <w:szCs w:val="16"/>
                <w:lang w:val="nl-BE"/>
              </w:rPr>
              <w:t>VKS 6.4</w:t>
            </w:r>
          </w:p>
          <w:p w:rsidR="007B166D" w:rsidRDefault="007B166D" w:rsidP="007B166D">
            <w:pPr>
              <w:rPr>
                <w:b/>
                <w:sz w:val="16"/>
                <w:szCs w:val="16"/>
                <w:lang w:val="nl-BE"/>
              </w:rPr>
            </w:pPr>
            <w:r>
              <w:rPr>
                <w:b/>
                <w:sz w:val="16"/>
                <w:szCs w:val="16"/>
                <w:lang w:val="nl-BE"/>
              </w:rPr>
              <w:t>VKS 6.5</w:t>
            </w:r>
          </w:p>
          <w:p w:rsidR="007B166D" w:rsidRPr="005D740B" w:rsidRDefault="007B166D" w:rsidP="007B166D">
            <w:pPr>
              <w:rPr>
                <w:sz w:val="16"/>
                <w:szCs w:val="16"/>
                <w:lang w:val="nl-BE"/>
              </w:rPr>
            </w:pPr>
            <w:r>
              <w:rPr>
                <w:b/>
                <w:sz w:val="16"/>
                <w:szCs w:val="16"/>
                <w:lang w:val="nl-BE"/>
              </w:rPr>
              <w:t>VKS 6.6</w:t>
            </w:r>
          </w:p>
        </w:tc>
        <w:tc>
          <w:tcPr>
            <w:tcW w:w="709" w:type="dxa"/>
            <w:tcBorders>
              <w:top w:val="single" w:sz="24" w:space="0" w:color="000000" w:themeColor="text1"/>
              <w:bottom w:val="single" w:sz="4" w:space="0" w:color="000000" w:themeColor="text1"/>
            </w:tcBorders>
          </w:tcPr>
          <w:p w:rsidR="007B166D" w:rsidRPr="005D740B" w:rsidRDefault="007B166D" w:rsidP="00376921">
            <w:pPr>
              <w:rPr>
                <w:sz w:val="16"/>
                <w:szCs w:val="16"/>
                <w:lang w:val="nl-BE"/>
              </w:rPr>
            </w:pPr>
            <w:r>
              <w:rPr>
                <w:sz w:val="16"/>
                <w:szCs w:val="16"/>
                <w:lang w:val="nl-BE"/>
              </w:rPr>
              <w:t>9.1</w:t>
            </w:r>
          </w:p>
        </w:tc>
        <w:tc>
          <w:tcPr>
            <w:tcW w:w="5811" w:type="dxa"/>
            <w:tcBorders>
              <w:top w:val="single" w:sz="24" w:space="0" w:color="000000" w:themeColor="text1"/>
              <w:bottom w:val="single" w:sz="4" w:space="0" w:color="000000" w:themeColor="text1"/>
            </w:tcBorders>
          </w:tcPr>
          <w:p w:rsidR="007B166D" w:rsidRPr="005D740B" w:rsidRDefault="007B166D" w:rsidP="00376921">
            <w:pPr>
              <w:rPr>
                <w:sz w:val="16"/>
                <w:szCs w:val="16"/>
                <w:lang w:val="nl-BE"/>
              </w:rPr>
            </w:pPr>
            <w:r>
              <w:rPr>
                <w:sz w:val="16"/>
                <w:szCs w:val="16"/>
                <w:lang w:val="nl-BE"/>
              </w:rPr>
              <w:t>Standpunten innemen en funderen in het maatschappelijk debat over onderwijskundige thema’s</w:t>
            </w:r>
          </w:p>
        </w:tc>
        <w:tc>
          <w:tcPr>
            <w:tcW w:w="851" w:type="dxa"/>
            <w:tcBorders>
              <w:top w:val="single" w:sz="24" w:space="0" w:color="000000" w:themeColor="text1"/>
              <w:bottom w:val="single" w:sz="4" w:space="0" w:color="000000" w:themeColor="text1"/>
            </w:tcBorders>
          </w:tcPr>
          <w:p w:rsidR="007B166D" w:rsidRPr="005D740B" w:rsidRDefault="007B166D" w:rsidP="00376921">
            <w:pPr>
              <w:rPr>
                <w:sz w:val="16"/>
                <w:szCs w:val="16"/>
                <w:lang w:val="nl-BE"/>
              </w:rPr>
            </w:pPr>
            <w:r>
              <w:rPr>
                <w:sz w:val="16"/>
                <w:szCs w:val="16"/>
                <w:lang w:val="nl-BE"/>
              </w:rPr>
              <w:t>DLR 9</w:t>
            </w:r>
          </w:p>
        </w:tc>
        <w:tc>
          <w:tcPr>
            <w:tcW w:w="2126" w:type="dxa"/>
            <w:tcBorders>
              <w:top w:val="single" w:sz="24" w:space="0" w:color="000000" w:themeColor="text1"/>
              <w:bottom w:val="single" w:sz="4" w:space="0" w:color="000000" w:themeColor="text1"/>
            </w:tcBorders>
          </w:tcPr>
          <w:p w:rsidR="007B166D" w:rsidRPr="005D740B" w:rsidRDefault="007B166D" w:rsidP="00376921">
            <w:pPr>
              <w:rPr>
                <w:sz w:val="16"/>
                <w:szCs w:val="16"/>
                <w:lang w:val="nl-BE"/>
              </w:rPr>
            </w:pPr>
            <w:r>
              <w:rPr>
                <w:sz w:val="16"/>
                <w:szCs w:val="16"/>
                <w:lang w:val="nl-BE"/>
              </w:rPr>
              <w:t>9.1</w:t>
            </w:r>
          </w:p>
        </w:tc>
      </w:tr>
      <w:tr w:rsidR="007B166D" w:rsidRPr="00376921" w:rsidTr="0068552D">
        <w:tc>
          <w:tcPr>
            <w:tcW w:w="534" w:type="dxa"/>
            <w:vMerge/>
            <w:tcBorders>
              <w:bottom w:val="single" w:sz="24" w:space="0" w:color="000000" w:themeColor="text1"/>
            </w:tcBorders>
          </w:tcPr>
          <w:p w:rsidR="007B166D" w:rsidRPr="005D740B" w:rsidRDefault="007B166D" w:rsidP="00376921">
            <w:pPr>
              <w:rPr>
                <w:sz w:val="16"/>
                <w:szCs w:val="16"/>
                <w:lang w:val="nl-BE"/>
              </w:rPr>
            </w:pPr>
          </w:p>
        </w:tc>
        <w:tc>
          <w:tcPr>
            <w:tcW w:w="3827" w:type="dxa"/>
            <w:vMerge/>
            <w:tcBorders>
              <w:bottom w:val="single" w:sz="24" w:space="0" w:color="000000" w:themeColor="text1"/>
            </w:tcBorders>
          </w:tcPr>
          <w:p w:rsidR="007B166D" w:rsidRPr="005D740B" w:rsidRDefault="007B166D" w:rsidP="00376921">
            <w:pPr>
              <w:rPr>
                <w:sz w:val="16"/>
                <w:szCs w:val="16"/>
                <w:lang w:val="nl-BE"/>
              </w:rPr>
            </w:pPr>
          </w:p>
        </w:tc>
        <w:tc>
          <w:tcPr>
            <w:tcW w:w="709" w:type="dxa"/>
            <w:tcBorders>
              <w:bottom w:val="single" w:sz="24" w:space="0" w:color="000000" w:themeColor="text1"/>
            </w:tcBorders>
          </w:tcPr>
          <w:p w:rsidR="007B166D" w:rsidRPr="005D740B" w:rsidRDefault="007B166D" w:rsidP="00376921">
            <w:pPr>
              <w:rPr>
                <w:sz w:val="16"/>
                <w:szCs w:val="16"/>
                <w:lang w:val="nl-BE"/>
              </w:rPr>
            </w:pPr>
            <w:r>
              <w:rPr>
                <w:sz w:val="16"/>
                <w:szCs w:val="16"/>
                <w:lang w:val="nl-BE"/>
              </w:rPr>
              <w:t>9.2</w:t>
            </w:r>
          </w:p>
        </w:tc>
        <w:tc>
          <w:tcPr>
            <w:tcW w:w="5811" w:type="dxa"/>
            <w:tcBorders>
              <w:bottom w:val="single" w:sz="24" w:space="0" w:color="000000" w:themeColor="text1"/>
            </w:tcBorders>
          </w:tcPr>
          <w:p w:rsidR="007B166D" w:rsidRPr="005D740B" w:rsidRDefault="007B166D" w:rsidP="00376921">
            <w:pPr>
              <w:rPr>
                <w:sz w:val="16"/>
                <w:szCs w:val="16"/>
                <w:lang w:val="nl-BE"/>
              </w:rPr>
            </w:pPr>
            <w:r>
              <w:rPr>
                <w:sz w:val="16"/>
                <w:szCs w:val="16"/>
                <w:lang w:val="nl-BE"/>
              </w:rPr>
              <w:t>Dialogeren over het beroep en de plaats in de samenleving</w:t>
            </w:r>
          </w:p>
        </w:tc>
        <w:tc>
          <w:tcPr>
            <w:tcW w:w="851" w:type="dxa"/>
            <w:tcBorders>
              <w:bottom w:val="single" w:sz="24" w:space="0" w:color="000000" w:themeColor="text1"/>
            </w:tcBorders>
          </w:tcPr>
          <w:p w:rsidR="007B166D" w:rsidRPr="005D740B" w:rsidRDefault="007B166D" w:rsidP="00376921">
            <w:pPr>
              <w:rPr>
                <w:sz w:val="16"/>
                <w:szCs w:val="16"/>
                <w:lang w:val="nl-BE"/>
              </w:rPr>
            </w:pPr>
            <w:r>
              <w:rPr>
                <w:sz w:val="16"/>
                <w:szCs w:val="16"/>
                <w:lang w:val="nl-BE"/>
              </w:rPr>
              <w:t>DLR 9</w:t>
            </w:r>
          </w:p>
        </w:tc>
        <w:tc>
          <w:tcPr>
            <w:tcW w:w="2126" w:type="dxa"/>
            <w:tcBorders>
              <w:bottom w:val="single" w:sz="24" w:space="0" w:color="000000" w:themeColor="text1"/>
            </w:tcBorders>
          </w:tcPr>
          <w:p w:rsidR="007B166D" w:rsidRPr="005D740B" w:rsidRDefault="007B166D" w:rsidP="00376921">
            <w:pPr>
              <w:rPr>
                <w:sz w:val="16"/>
                <w:szCs w:val="16"/>
                <w:lang w:val="nl-BE"/>
              </w:rPr>
            </w:pPr>
            <w:r>
              <w:rPr>
                <w:sz w:val="16"/>
                <w:szCs w:val="16"/>
                <w:lang w:val="nl-BE"/>
              </w:rPr>
              <w:t>9.2</w:t>
            </w:r>
          </w:p>
        </w:tc>
      </w:tr>
      <w:tr w:rsidR="007B166D" w:rsidRPr="00376921" w:rsidTr="0068552D">
        <w:tc>
          <w:tcPr>
            <w:tcW w:w="534" w:type="dxa"/>
            <w:vMerge w:val="restart"/>
            <w:tcBorders>
              <w:top w:val="single" w:sz="24" w:space="0" w:color="000000" w:themeColor="text1"/>
              <w:bottom w:val="single" w:sz="24" w:space="0" w:color="000000" w:themeColor="text1"/>
            </w:tcBorders>
          </w:tcPr>
          <w:p w:rsidR="007B166D" w:rsidRPr="005D740B" w:rsidRDefault="007B166D" w:rsidP="00376921">
            <w:pPr>
              <w:rPr>
                <w:sz w:val="16"/>
                <w:szCs w:val="16"/>
                <w:lang w:val="nl-BE"/>
              </w:rPr>
            </w:pPr>
            <w:r>
              <w:rPr>
                <w:sz w:val="16"/>
                <w:szCs w:val="16"/>
                <w:lang w:val="nl-BE"/>
              </w:rPr>
              <w:t>10</w:t>
            </w:r>
          </w:p>
        </w:tc>
        <w:tc>
          <w:tcPr>
            <w:tcW w:w="3827" w:type="dxa"/>
            <w:vMerge w:val="restart"/>
            <w:tcBorders>
              <w:top w:val="single" w:sz="24" w:space="0" w:color="000000" w:themeColor="text1"/>
              <w:bottom w:val="single" w:sz="24" w:space="0" w:color="000000" w:themeColor="text1"/>
            </w:tcBorders>
          </w:tcPr>
          <w:p w:rsidR="007B166D" w:rsidRDefault="007B166D" w:rsidP="00231C18">
            <w:pPr>
              <w:rPr>
                <w:sz w:val="16"/>
                <w:szCs w:val="16"/>
                <w:lang w:val="nl-BE"/>
              </w:rPr>
            </w:pPr>
            <w:r>
              <w:rPr>
                <w:sz w:val="16"/>
                <w:szCs w:val="16"/>
                <w:lang w:val="nl-BE"/>
              </w:rPr>
              <w:t>Als cultuurparticipant gaat de leerkracht kritisch om met de maatschappelijke, culturele en levensbeschouwelijke ontwikkelingen in de onderwij</w:t>
            </w:r>
            <w:r w:rsidR="00231C18">
              <w:rPr>
                <w:sz w:val="16"/>
                <w:szCs w:val="16"/>
                <w:lang w:val="nl-BE"/>
              </w:rPr>
              <w:t>s</w:t>
            </w:r>
            <w:r>
              <w:rPr>
                <w:sz w:val="16"/>
                <w:szCs w:val="16"/>
                <w:lang w:val="nl-BE"/>
              </w:rPr>
              <w:t>praktijk</w:t>
            </w:r>
          </w:p>
          <w:p w:rsidR="0068552D" w:rsidRDefault="0068552D" w:rsidP="00231C18">
            <w:pPr>
              <w:rPr>
                <w:sz w:val="16"/>
                <w:szCs w:val="16"/>
                <w:lang w:val="nl-BE"/>
              </w:rPr>
            </w:pPr>
          </w:p>
          <w:p w:rsidR="0068552D" w:rsidRDefault="0068552D" w:rsidP="0068552D">
            <w:pPr>
              <w:rPr>
                <w:b/>
                <w:sz w:val="16"/>
                <w:szCs w:val="16"/>
                <w:lang w:val="nl-BE"/>
              </w:rPr>
            </w:pPr>
            <w:r>
              <w:rPr>
                <w:b/>
                <w:sz w:val="16"/>
                <w:szCs w:val="16"/>
                <w:lang w:val="nl-BE"/>
              </w:rPr>
              <w:t>VKS 6.2</w:t>
            </w:r>
          </w:p>
          <w:p w:rsidR="0068552D" w:rsidRDefault="0068552D" w:rsidP="0068552D">
            <w:pPr>
              <w:rPr>
                <w:b/>
                <w:sz w:val="16"/>
                <w:szCs w:val="16"/>
                <w:lang w:val="nl-BE"/>
              </w:rPr>
            </w:pPr>
            <w:r>
              <w:rPr>
                <w:b/>
                <w:sz w:val="16"/>
                <w:szCs w:val="16"/>
                <w:lang w:val="nl-BE"/>
              </w:rPr>
              <w:t>VKS 6.4</w:t>
            </w:r>
          </w:p>
          <w:p w:rsidR="0068552D" w:rsidRDefault="0068552D" w:rsidP="0068552D">
            <w:pPr>
              <w:rPr>
                <w:b/>
                <w:sz w:val="16"/>
                <w:szCs w:val="16"/>
                <w:lang w:val="nl-BE"/>
              </w:rPr>
            </w:pPr>
            <w:r>
              <w:rPr>
                <w:b/>
                <w:sz w:val="16"/>
                <w:szCs w:val="16"/>
                <w:lang w:val="nl-BE"/>
              </w:rPr>
              <w:t>VKS 6.5</w:t>
            </w:r>
          </w:p>
          <w:p w:rsidR="0068552D" w:rsidRPr="005D740B" w:rsidRDefault="0068552D" w:rsidP="0068552D">
            <w:pPr>
              <w:rPr>
                <w:sz w:val="16"/>
                <w:szCs w:val="16"/>
                <w:lang w:val="nl-BE"/>
              </w:rPr>
            </w:pPr>
            <w:r>
              <w:rPr>
                <w:b/>
                <w:sz w:val="16"/>
                <w:szCs w:val="16"/>
                <w:lang w:val="nl-BE"/>
              </w:rPr>
              <w:t>VKS 6.6</w:t>
            </w:r>
          </w:p>
        </w:tc>
        <w:tc>
          <w:tcPr>
            <w:tcW w:w="709" w:type="dxa"/>
            <w:tcBorders>
              <w:top w:val="single" w:sz="24" w:space="0" w:color="000000" w:themeColor="text1"/>
              <w:bottom w:val="single" w:sz="4" w:space="0" w:color="000000" w:themeColor="text1"/>
            </w:tcBorders>
          </w:tcPr>
          <w:p w:rsidR="007B166D" w:rsidRPr="005D740B" w:rsidRDefault="007B166D" w:rsidP="00376921">
            <w:pPr>
              <w:rPr>
                <w:sz w:val="16"/>
                <w:szCs w:val="16"/>
                <w:lang w:val="nl-BE"/>
              </w:rPr>
            </w:pPr>
            <w:r>
              <w:rPr>
                <w:sz w:val="16"/>
                <w:szCs w:val="16"/>
                <w:lang w:val="nl-BE"/>
              </w:rPr>
              <w:t>10.1</w:t>
            </w:r>
          </w:p>
        </w:tc>
        <w:tc>
          <w:tcPr>
            <w:tcW w:w="5811" w:type="dxa"/>
            <w:tcBorders>
              <w:top w:val="single" w:sz="24" w:space="0" w:color="000000" w:themeColor="text1"/>
              <w:bottom w:val="single" w:sz="4" w:space="0" w:color="000000" w:themeColor="text1"/>
            </w:tcBorders>
          </w:tcPr>
          <w:p w:rsidR="007B166D" w:rsidRDefault="007B166D" w:rsidP="00376921">
            <w:pPr>
              <w:rPr>
                <w:sz w:val="16"/>
                <w:szCs w:val="16"/>
                <w:lang w:val="nl-BE"/>
              </w:rPr>
            </w:pPr>
            <w:r w:rsidRPr="00231C18">
              <w:rPr>
                <w:sz w:val="16"/>
                <w:szCs w:val="16"/>
                <w:highlight w:val="lightGray"/>
                <w:lang w:val="nl-BE"/>
              </w:rPr>
              <w:t>Een interpretatiekader ontwikkelen om kritisch om te gaan</w:t>
            </w:r>
            <w:r>
              <w:rPr>
                <w:sz w:val="16"/>
                <w:szCs w:val="16"/>
                <w:lang w:val="nl-BE"/>
              </w:rPr>
              <w:t xml:space="preserve"> met informatie over actuele maatschappelijke thema’s, in het bijzonder duurzame ontwikkeling, en erover dialogeren op volgende domeinen:</w:t>
            </w:r>
          </w:p>
          <w:p w:rsidR="007B166D" w:rsidRDefault="007B166D" w:rsidP="007B166D">
            <w:pPr>
              <w:pStyle w:val="ListParagraph"/>
              <w:numPr>
                <w:ilvl w:val="0"/>
                <w:numId w:val="4"/>
              </w:numPr>
              <w:rPr>
                <w:sz w:val="16"/>
                <w:szCs w:val="16"/>
                <w:lang w:val="nl-BE"/>
              </w:rPr>
            </w:pPr>
            <w:r>
              <w:rPr>
                <w:sz w:val="16"/>
                <w:szCs w:val="16"/>
                <w:lang w:val="nl-BE"/>
              </w:rPr>
              <w:t>het sociaal-politieke domein</w:t>
            </w:r>
          </w:p>
          <w:p w:rsidR="007B166D" w:rsidRDefault="007B166D" w:rsidP="007B166D">
            <w:pPr>
              <w:pStyle w:val="ListParagraph"/>
              <w:numPr>
                <w:ilvl w:val="0"/>
                <w:numId w:val="4"/>
              </w:numPr>
              <w:rPr>
                <w:sz w:val="16"/>
                <w:szCs w:val="16"/>
                <w:lang w:val="nl-BE"/>
              </w:rPr>
            </w:pPr>
            <w:r>
              <w:rPr>
                <w:sz w:val="16"/>
                <w:szCs w:val="16"/>
                <w:lang w:val="nl-BE"/>
              </w:rPr>
              <w:t>het sociaal-economische domein</w:t>
            </w:r>
          </w:p>
          <w:p w:rsidR="007B166D" w:rsidRPr="0068552D" w:rsidRDefault="007B166D" w:rsidP="007B166D">
            <w:pPr>
              <w:pStyle w:val="ListParagraph"/>
              <w:numPr>
                <w:ilvl w:val="0"/>
                <w:numId w:val="4"/>
              </w:numPr>
              <w:rPr>
                <w:sz w:val="16"/>
                <w:szCs w:val="16"/>
                <w:highlight w:val="yellow"/>
                <w:lang w:val="nl-BE"/>
              </w:rPr>
            </w:pPr>
            <w:r w:rsidRPr="0068552D">
              <w:rPr>
                <w:sz w:val="16"/>
                <w:szCs w:val="16"/>
                <w:highlight w:val="yellow"/>
                <w:lang w:val="nl-BE"/>
              </w:rPr>
              <w:t>het levensbeschouwelijke domein</w:t>
            </w:r>
          </w:p>
          <w:p w:rsidR="007B166D" w:rsidRDefault="007B166D" w:rsidP="007B166D">
            <w:pPr>
              <w:pStyle w:val="ListParagraph"/>
              <w:numPr>
                <w:ilvl w:val="0"/>
                <w:numId w:val="4"/>
              </w:numPr>
              <w:rPr>
                <w:sz w:val="16"/>
                <w:szCs w:val="16"/>
                <w:lang w:val="nl-BE"/>
              </w:rPr>
            </w:pPr>
            <w:r>
              <w:rPr>
                <w:sz w:val="16"/>
                <w:szCs w:val="16"/>
                <w:lang w:val="nl-BE"/>
              </w:rPr>
              <w:t xml:space="preserve">het </w:t>
            </w:r>
            <w:r w:rsidR="0068552D">
              <w:rPr>
                <w:sz w:val="16"/>
                <w:szCs w:val="16"/>
                <w:highlight w:val="cyan"/>
                <w:lang w:val="nl-BE"/>
              </w:rPr>
              <w:t>cultureel-esthetische d</w:t>
            </w:r>
            <w:r w:rsidRPr="0068552D">
              <w:rPr>
                <w:sz w:val="16"/>
                <w:szCs w:val="16"/>
                <w:highlight w:val="cyan"/>
                <w:lang w:val="nl-BE"/>
              </w:rPr>
              <w:t>omein</w:t>
            </w:r>
          </w:p>
          <w:p w:rsidR="007B166D" w:rsidRPr="007B166D" w:rsidRDefault="007B166D" w:rsidP="007B166D">
            <w:pPr>
              <w:pStyle w:val="ListParagraph"/>
              <w:numPr>
                <w:ilvl w:val="0"/>
                <w:numId w:val="4"/>
              </w:numPr>
              <w:rPr>
                <w:sz w:val="16"/>
                <w:szCs w:val="16"/>
                <w:lang w:val="nl-BE"/>
              </w:rPr>
            </w:pPr>
            <w:r>
              <w:rPr>
                <w:sz w:val="16"/>
                <w:szCs w:val="16"/>
                <w:lang w:val="nl-BE"/>
              </w:rPr>
              <w:t>het cultureel-wetenschappelijke domein</w:t>
            </w:r>
          </w:p>
        </w:tc>
        <w:tc>
          <w:tcPr>
            <w:tcW w:w="851" w:type="dxa"/>
            <w:tcBorders>
              <w:top w:val="single" w:sz="24" w:space="0" w:color="000000" w:themeColor="text1"/>
              <w:bottom w:val="single" w:sz="4" w:space="0" w:color="000000" w:themeColor="text1"/>
            </w:tcBorders>
          </w:tcPr>
          <w:p w:rsidR="007B166D" w:rsidRDefault="007B166D" w:rsidP="00376921">
            <w:pPr>
              <w:rPr>
                <w:sz w:val="16"/>
                <w:szCs w:val="16"/>
                <w:lang w:val="nl-BE"/>
              </w:rPr>
            </w:pPr>
            <w:r>
              <w:rPr>
                <w:sz w:val="16"/>
                <w:szCs w:val="16"/>
                <w:lang w:val="nl-BE"/>
              </w:rPr>
              <w:t>DLR 9</w:t>
            </w:r>
          </w:p>
          <w:p w:rsidR="007B166D" w:rsidRPr="005D740B" w:rsidRDefault="007B166D" w:rsidP="00376921">
            <w:pPr>
              <w:rPr>
                <w:sz w:val="16"/>
                <w:szCs w:val="16"/>
                <w:lang w:val="nl-BE"/>
              </w:rPr>
            </w:pPr>
            <w:r>
              <w:rPr>
                <w:sz w:val="16"/>
                <w:szCs w:val="16"/>
                <w:lang w:val="nl-BE"/>
              </w:rPr>
              <w:t>DLR 10</w:t>
            </w:r>
          </w:p>
        </w:tc>
        <w:tc>
          <w:tcPr>
            <w:tcW w:w="2126" w:type="dxa"/>
            <w:tcBorders>
              <w:top w:val="single" w:sz="24" w:space="0" w:color="000000" w:themeColor="text1"/>
              <w:bottom w:val="single" w:sz="4" w:space="0" w:color="000000" w:themeColor="text1"/>
            </w:tcBorders>
          </w:tcPr>
          <w:p w:rsidR="007B166D" w:rsidRPr="005D740B" w:rsidRDefault="007B166D" w:rsidP="00376921">
            <w:pPr>
              <w:rPr>
                <w:sz w:val="16"/>
                <w:szCs w:val="16"/>
                <w:lang w:val="nl-BE"/>
              </w:rPr>
            </w:pPr>
            <w:r>
              <w:rPr>
                <w:sz w:val="16"/>
                <w:szCs w:val="16"/>
                <w:lang w:val="nl-BE"/>
              </w:rPr>
              <w:t>10.1</w:t>
            </w:r>
          </w:p>
        </w:tc>
      </w:tr>
      <w:tr w:rsidR="007B166D" w:rsidRPr="00376921" w:rsidTr="0068552D">
        <w:tc>
          <w:tcPr>
            <w:tcW w:w="534" w:type="dxa"/>
            <w:vMerge/>
            <w:tcBorders>
              <w:bottom w:val="single" w:sz="24" w:space="0" w:color="000000" w:themeColor="text1"/>
            </w:tcBorders>
          </w:tcPr>
          <w:p w:rsidR="007B166D" w:rsidRPr="005D740B" w:rsidRDefault="007B166D" w:rsidP="00376921">
            <w:pPr>
              <w:rPr>
                <w:sz w:val="16"/>
                <w:szCs w:val="16"/>
                <w:lang w:val="nl-BE"/>
              </w:rPr>
            </w:pPr>
          </w:p>
        </w:tc>
        <w:tc>
          <w:tcPr>
            <w:tcW w:w="3827" w:type="dxa"/>
            <w:vMerge/>
            <w:tcBorders>
              <w:bottom w:val="single" w:sz="24" w:space="0" w:color="000000" w:themeColor="text1"/>
            </w:tcBorders>
          </w:tcPr>
          <w:p w:rsidR="007B166D" w:rsidRPr="005D740B" w:rsidRDefault="007B166D" w:rsidP="00376921">
            <w:pPr>
              <w:rPr>
                <w:sz w:val="16"/>
                <w:szCs w:val="16"/>
                <w:lang w:val="nl-BE"/>
              </w:rPr>
            </w:pPr>
          </w:p>
        </w:tc>
        <w:tc>
          <w:tcPr>
            <w:tcW w:w="709" w:type="dxa"/>
            <w:tcBorders>
              <w:bottom w:val="single" w:sz="24" w:space="0" w:color="000000" w:themeColor="text1"/>
            </w:tcBorders>
          </w:tcPr>
          <w:p w:rsidR="007B166D" w:rsidRPr="005D740B" w:rsidRDefault="007B166D" w:rsidP="00376921">
            <w:pPr>
              <w:rPr>
                <w:sz w:val="16"/>
                <w:szCs w:val="16"/>
                <w:lang w:val="nl-BE"/>
              </w:rPr>
            </w:pPr>
            <w:r>
              <w:rPr>
                <w:sz w:val="16"/>
                <w:szCs w:val="16"/>
                <w:lang w:val="nl-BE"/>
              </w:rPr>
              <w:t>10.2</w:t>
            </w:r>
          </w:p>
        </w:tc>
        <w:tc>
          <w:tcPr>
            <w:tcW w:w="5811" w:type="dxa"/>
            <w:tcBorders>
              <w:bottom w:val="single" w:sz="24" w:space="0" w:color="000000" w:themeColor="text1"/>
            </w:tcBorders>
          </w:tcPr>
          <w:p w:rsidR="007B166D" w:rsidRPr="005D740B" w:rsidRDefault="007B166D" w:rsidP="00376921">
            <w:pPr>
              <w:rPr>
                <w:sz w:val="16"/>
                <w:szCs w:val="16"/>
                <w:lang w:val="nl-BE"/>
              </w:rPr>
            </w:pPr>
            <w:r w:rsidRPr="0068552D">
              <w:rPr>
                <w:sz w:val="16"/>
                <w:szCs w:val="16"/>
                <w:highlight w:val="lightGray"/>
                <w:lang w:val="nl-BE"/>
              </w:rPr>
              <w:t>Reflecties</w:t>
            </w:r>
            <w:r>
              <w:rPr>
                <w:sz w:val="16"/>
                <w:szCs w:val="16"/>
                <w:lang w:val="nl-BE"/>
              </w:rPr>
              <w:t xml:space="preserve"> in een ethische context plaatsen en hierin de ontwikkeling van een eigen levensbeschouwelijke en ethische identiteit tonen</w:t>
            </w:r>
          </w:p>
        </w:tc>
        <w:tc>
          <w:tcPr>
            <w:tcW w:w="851" w:type="dxa"/>
            <w:tcBorders>
              <w:bottom w:val="single" w:sz="24" w:space="0" w:color="000000" w:themeColor="text1"/>
            </w:tcBorders>
          </w:tcPr>
          <w:p w:rsidR="007B166D" w:rsidRPr="005D740B" w:rsidRDefault="007B166D" w:rsidP="00376921">
            <w:pPr>
              <w:rPr>
                <w:sz w:val="16"/>
                <w:szCs w:val="16"/>
                <w:lang w:val="nl-BE"/>
              </w:rPr>
            </w:pPr>
            <w:r>
              <w:rPr>
                <w:sz w:val="16"/>
                <w:szCs w:val="16"/>
                <w:lang w:val="nl-BE"/>
              </w:rPr>
              <w:t>DLR 10</w:t>
            </w:r>
          </w:p>
        </w:tc>
        <w:tc>
          <w:tcPr>
            <w:tcW w:w="2126" w:type="dxa"/>
            <w:tcBorders>
              <w:bottom w:val="single" w:sz="24" w:space="0" w:color="000000" w:themeColor="text1"/>
            </w:tcBorders>
          </w:tcPr>
          <w:p w:rsidR="007B166D" w:rsidRPr="005D740B" w:rsidRDefault="007B166D" w:rsidP="00376921">
            <w:pPr>
              <w:rPr>
                <w:sz w:val="16"/>
                <w:szCs w:val="16"/>
                <w:lang w:val="nl-BE"/>
              </w:rPr>
            </w:pPr>
          </w:p>
        </w:tc>
      </w:tr>
      <w:tr w:rsidR="00231C18" w:rsidRPr="00376921" w:rsidTr="0068552D">
        <w:tc>
          <w:tcPr>
            <w:tcW w:w="534" w:type="dxa"/>
            <w:vMerge w:val="restart"/>
            <w:tcBorders>
              <w:top w:val="single" w:sz="24" w:space="0" w:color="000000" w:themeColor="text1"/>
            </w:tcBorders>
          </w:tcPr>
          <w:p w:rsidR="00231C18" w:rsidRPr="005D740B" w:rsidRDefault="00231C18" w:rsidP="00376921">
            <w:pPr>
              <w:rPr>
                <w:sz w:val="16"/>
                <w:szCs w:val="16"/>
                <w:lang w:val="nl-BE"/>
              </w:rPr>
            </w:pPr>
            <w:r>
              <w:rPr>
                <w:sz w:val="16"/>
                <w:szCs w:val="16"/>
                <w:lang w:val="nl-BE"/>
              </w:rPr>
              <w:t>11</w:t>
            </w:r>
          </w:p>
        </w:tc>
        <w:tc>
          <w:tcPr>
            <w:tcW w:w="3827" w:type="dxa"/>
            <w:vMerge w:val="restart"/>
            <w:tcBorders>
              <w:top w:val="single" w:sz="24" w:space="0" w:color="000000" w:themeColor="text1"/>
            </w:tcBorders>
          </w:tcPr>
          <w:p w:rsidR="00231C18" w:rsidRDefault="00231C18" w:rsidP="00376921">
            <w:pPr>
              <w:rPr>
                <w:sz w:val="16"/>
                <w:szCs w:val="16"/>
                <w:lang w:val="nl-BE"/>
              </w:rPr>
            </w:pPr>
            <w:r>
              <w:rPr>
                <w:sz w:val="16"/>
                <w:szCs w:val="16"/>
                <w:lang w:val="nl-BE"/>
              </w:rPr>
              <w:t>De leerkracht realiseert zijn opdracht vanuit gepaste beroepshoudingen</w:t>
            </w:r>
          </w:p>
          <w:p w:rsidR="0068552D" w:rsidRDefault="0068552D" w:rsidP="00376921">
            <w:pPr>
              <w:rPr>
                <w:sz w:val="16"/>
                <w:szCs w:val="16"/>
                <w:lang w:val="nl-BE"/>
              </w:rPr>
            </w:pPr>
          </w:p>
          <w:p w:rsidR="0068552D" w:rsidRDefault="0068552D" w:rsidP="00376921">
            <w:pPr>
              <w:rPr>
                <w:b/>
                <w:sz w:val="16"/>
                <w:szCs w:val="16"/>
                <w:lang w:val="nl-BE"/>
              </w:rPr>
            </w:pPr>
            <w:r>
              <w:rPr>
                <w:b/>
                <w:sz w:val="16"/>
                <w:szCs w:val="16"/>
                <w:lang w:val="nl-BE"/>
              </w:rPr>
              <w:t>VKS 6.1</w:t>
            </w:r>
          </w:p>
          <w:p w:rsidR="0068552D" w:rsidRDefault="0068552D" w:rsidP="00376921">
            <w:pPr>
              <w:rPr>
                <w:b/>
                <w:sz w:val="16"/>
                <w:szCs w:val="16"/>
                <w:lang w:val="nl-BE"/>
              </w:rPr>
            </w:pPr>
            <w:r>
              <w:rPr>
                <w:b/>
                <w:sz w:val="16"/>
                <w:szCs w:val="16"/>
                <w:lang w:val="nl-BE"/>
              </w:rPr>
              <w:t>VKS 6.3</w:t>
            </w:r>
          </w:p>
          <w:p w:rsidR="0068552D" w:rsidRDefault="0068552D" w:rsidP="00376921">
            <w:pPr>
              <w:rPr>
                <w:b/>
                <w:sz w:val="16"/>
                <w:szCs w:val="16"/>
                <w:lang w:val="nl-BE"/>
              </w:rPr>
            </w:pPr>
            <w:r>
              <w:rPr>
                <w:b/>
                <w:sz w:val="16"/>
                <w:szCs w:val="16"/>
                <w:lang w:val="nl-BE"/>
              </w:rPr>
              <w:t>VKS 6.5</w:t>
            </w:r>
          </w:p>
          <w:p w:rsidR="0068552D" w:rsidRPr="0068552D" w:rsidRDefault="0068552D" w:rsidP="00376921">
            <w:pPr>
              <w:rPr>
                <w:b/>
                <w:sz w:val="16"/>
                <w:szCs w:val="16"/>
                <w:lang w:val="nl-BE"/>
              </w:rPr>
            </w:pPr>
            <w:r>
              <w:rPr>
                <w:b/>
                <w:sz w:val="16"/>
                <w:szCs w:val="16"/>
                <w:lang w:val="nl-BE"/>
              </w:rPr>
              <w:t>VKS 6.6</w:t>
            </w:r>
          </w:p>
        </w:tc>
        <w:tc>
          <w:tcPr>
            <w:tcW w:w="709" w:type="dxa"/>
            <w:tcBorders>
              <w:top w:val="single" w:sz="24" w:space="0" w:color="000000" w:themeColor="text1"/>
            </w:tcBorders>
          </w:tcPr>
          <w:p w:rsidR="00231C18" w:rsidRPr="005D740B" w:rsidRDefault="00231C18" w:rsidP="00376921">
            <w:pPr>
              <w:rPr>
                <w:sz w:val="16"/>
                <w:szCs w:val="16"/>
                <w:lang w:val="nl-BE"/>
              </w:rPr>
            </w:pPr>
            <w:r>
              <w:rPr>
                <w:sz w:val="16"/>
                <w:szCs w:val="16"/>
                <w:lang w:val="nl-BE"/>
              </w:rPr>
              <w:t>11.1</w:t>
            </w:r>
          </w:p>
        </w:tc>
        <w:tc>
          <w:tcPr>
            <w:tcW w:w="5811" w:type="dxa"/>
            <w:tcBorders>
              <w:top w:val="single" w:sz="24" w:space="0" w:color="000000" w:themeColor="text1"/>
            </w:tcBorders>
          </w:tcPr>
          <w:p w:rsidR="00231C18" w:rsidRPr="005D740B" w:rsidRDefault="00231C18" w:rsidP="00376921">
            <w:pPr>
              <w:rPr>
                <w:sz w:val="16"/>
                <w:szCs w:val="16"/>
                <w:lang w:val="nl-BE"/>
              </w:rPr>
            </w:pPr>
            <w:r>
              <w:rPr>
                <w:sz w:val="16"/>
                <w:szCs w:val="16"/>
                <w:lang w:val="nl-BE"/>
              </w:rPr>
              <w:t>Beslissingsvermogen: curven een standpunt in te nemen of tot een handeling over te gaan, en er ook de verantwoordelijkheid voor dragen</w:t>
            </w:r>
          </w:p>
        </w:tc>
        <w:tc>
          <w:tcPr>
            <w:tcW w:w="851" w:type="dxa"/>
            <w:tcBorders>
              <w:top w:val="single" w:sz="24" w:space="0" w:color="000000" w:themeColor="text1"/>
            </w:tcBorders>
          </w:tcPr>
          <w:p w:rsidR="00231C18" w:rsidRPr="005D740B" w:rsidRDefault="00231C18" w:rsidP="00376921">
            <w:pPr>
              <w:rPr>
                <w:sz w:val="16"/>
                <w:szCs w:val="16"/>
                <w:lang w:val="nl-BE"/>
              </w:rPr>
            </w:pPr>
          </w:p>
        </w:tc>
        <w:tc>
          <w:tcPr>
            <w:tcW w:w="2126" w:type="dxa"/>
            <w:tcBorders>
              <w:top w:val="single" w:sz="24" w:space="0" w:color="000000" w:themeColor="text1"/>
            </w:tcBorders>
          </w:tcPr>
          <w:p w:rsidR="00231C18" w:rsidRPr="005D740B" w:rsidRDefault="00231C18" w:rsidP="00376921">
            <w:pPr>
              <w:rPr>
                <w:sz w:val="16"/>
                <w:szCs w:val="16"/>
                <w:lang w:val="nl-BE"/>
              </w:rPr>
            </w:pPr>
            <w:r>
              <w:rPr>
                <w:sz w:val="16"/>
                <w:szCs w:val="16"/>
                <w:lang w:val="nl-BE"/>
              </w:rPr>
              <w:t>A1</w:t>
            </w:r>
          </w:p>
        </w:tc>
      </w:tr>
      <w:tr w:rsidR="00231C18" w:rsidRPr="00376921" w:rsidTr="007B166D">
        <w:tc>
          <w:tcPr>
            <w:tcW w:w="534" w:type="dxa"/>
            <w:vMerge/>
          </w:tcPr>
          <w:p w:rsidR="00231C18" w:rsidRPr="005D740B" w:rsidRDefault="00231C18" w:rsidP="00376921">
            <w:pPr>
              <w:rPr>
                <w:sz w:val="16"/>
                <w:szCs w:val="16"/>
                <w:lang w:val="nl-BE"/>
              </w:rPr>
            </w:pPr>
          </w:p>
        </w:tc>
        <w:tc>
          <w:tcPr>
            <w:tcW w:w="3827" w:type="dxa"/>
            <w:vMerge/>
          </w:tcPr>
          <w:p w:rsidR="00231C18" w:rsidRPr="005D740B" w:rsidRDefault="00231C18" w:rsidP="00376921">
            <w:pPr>
              <w:rPr>
                <w:sz w:val="16"/>
                <w:szCs w:val="16"/>
                <w:lang w:val="nl-BE"/>
              </w:rPr>
            </w:pPr>
          </w:p>
        </w:tc>
        <w:tc>
          <w:tcPr>
            <w:tcW w:w="709" w:type="dxa"/>
          </w:tcPr>
          <w:p w:rsidR="00231C18" w:rsidRPr="005D740B" w:rsidRDefault="00231C18" w:rsidP="00376921">
            <w:pPr>
              <w:rPr>
                <w:sz w:val="16"/>
                <w:szCs w:val="16"/>
                <w:lang w:val="nl-BE"/>
              </w:rPr>
            </w:pPr>
            <w:r>
              <w:rPr>
                <w:sz w:val="16"/>
                <w:szCs w:val="16"/>
                <w:lang w:val="nl-BE"/>
              </w:rPr>
              <w:t>11.2</w:t>
            </w:r>
          </w:p>
        </w:tc>
        <w:tc>
          <w:tcPr>
            <w:tcW w:w="5811" w:type="dxa"/>
          </w:tcPr>
          <w:p w:rsidR="00231C18" w:rsidRPr="005D740B" w:rsidRDefault="00231C18" w:rsidP="00376921">
            <w:pPr>
              <w:rPr>
                <w:sz w:val="16"/>
                <w:szCs w:val="16"/>
                <w:lang w:val="nl-BE"/>
              </w:rPr>
            </w:pPr>
            <w:r>
              <w:rPr>
                <w:sz w:val="16"/>
                <w:szCs w:val="16"/>
                <w:lang w:val="nl-BE"/>
              </w:rPr>
              <w:t>Relationele gerichtheid: in contacten met anderen kenmerken van echtheid, aanvaarding, empathie, enthousiasme, betrokkenheid en respect tonen</w:t>
            </w:r>
          </w:p>
        </w:tc>
        <w:tc>
          <w:tcPr>
            <w:tcW w:w="851" w:type="dxa"/>
          </w:tcPr>
          <w:p w:rsidR="00231C18" w:rsidRDefault="00231C18" w:rsidP="00231C18">
            <w:pPr>
              <w:rPr>
                <w:sz w:val="16"/>
                <w:szCs w:val="16"/>
                <w:lang w:val="nl-BE"/>
              </w:rPr>
            </w:pPr>
            <w:r>
              <w:rPr>
                <w:sz w:val="16"/>
                <w:szCs w:val="16"/>
                <w:lang w:val="nl-BE"/>
              </w:rPr>
              <w:t>DLR 2</w:t>
            </w:r>
          </w:p>
          <w:p w:rsidR="00231C18" w:rsidRDefault="00231C18" w:rsidP="00231C18">
            <w:pPr>
              <w:rPr>
                <w:sz w:val="16"/>
                <w:szCs w:val="16"/>
                <w:lang w:val="nl-BE"/>
              </w:rPr>
            </w:pPr>
            <w:r>
              <w:rPr>
                <w:sz w:val="16"/>
                <w:szCs w:val="16"/>
                <w:lang w:val="nl-BE"/>
              </w:rPr>
              <w:t>DLR 6</w:t>
            </w:r>
          </w:p>
          <w:p w:rsidR="00231C18" w:rsidRDefault="00231C18" w:rsidP="00231C18">
            <w:pPr>
              <w:rPr>
                <w:sz w:val="16"/>
                <w:szCs w:val="16"/>
                <w:lang w:val="nl-BE"/>
              </w:rPr>
            </w:pPr>
            <w:r>
              <w:rPr>
                <w:sz w:val="16"/>
                <w:szCs w:val="16"/>
                <w:lang w:val="nl-BE"/>
              </w:rPr>
              <w:t>DLR 7</w:t>
            </w:r>
          </w:p>
          <w:p w:rsidR="00231C18" w:rsidRDefault="00231C18" w:rsidP="00231C18">
            <w:pPr>
              <w:rPr>
                <w:sz w:val="16"/>
                <w:szCs w:val="16"/>
                <w:lang w:val="nl-BE"/>
              </w:rPr>
            </w:pPr>
            <w:r>
              <w:rPr>
                <w:sz w:val="16"/>
                <w:szCs w:val="16"/>
                <w:lang w:val="nl-BE"/>
              </w:rPr>
              <w:t>DLR 8</w:t>
            </w:r>
          </w:p>
          <w:p w:rsidR="00231C18" w:rsidRPr="005D740B" w:rsidRDefault="00231C18" w:rsidP="00231C18">
            <w:pPr>
              <w:rPr>
                <w:sz w:val="16"/>
                <w:szCs w:val="16"/>
                <w:lang w:val="nl-BE"/>
              </w:rPr>
            </w:pPr>
            <w:r>
              <w:rPr>
                <w:sz w:val="16"/>
                <w:szCs w:val="16"/>
                <w:lang w:val="nl-BE"/>
              </w:rPr>
              <w:t>DLR 9</w:t>
            </w:r>
          </w:p>
        </w:tc>
        <w:tc>
          <w:tcPr>
            <w:tcW w:w="2126" w:type="dxa"/>
          </w:tcPr>
          <w:p w:rsidR="00231C18" w:rsidRPr="005D740B" w:rsidRDefault="00231C18" w:rsidP="00376921">
            <w:pPr>
              <w:rPr>
                <w:sz w:val="16"/>
                <w:szCs w:val="16"/>
                <w:lang w:val="nl-BE"/>
              </w:rPr>
            </w:pPr>
            <w:r>
              <w:rPr>
                <w:sz w:val="16"/>
                <w:szCs w:val="16"/>
                <w:lang w:val="nl-BE"/>
              </w:rPr>
              <w:t>A2</w:t>
            </w:r>
          </w:p>
        </w:tc>
      </w:tr>
      <w:tr w:rsidR="00231C18" w:rsidRPr="00376921" w:rsidTr="007B166D">
        <w:tc>
          <w:tcPr>
            <w:tcW w:w="534" w:type="dxa"/>
            <w:vMerge/>
          </w:tcPr>
          <w:p w:rsidR="00231C18" w:rsidRPr="005D740B" w:rsidRDefault="00231C18" w:rsidP="00376921">
            <w:pPr>
              <w:rPr>
                <w:sz w:val="16"/>
                <w:szCs w:val="16"/>
                <w:lang w:val="nl-BE"/>
              </w:rPr>
            </w:pPr>
          </w:p>
        </w:tc>
        <w:tc>
          <w:tcPr>
            <w:tcW w:w="3827" w:type="dxa"/>
            <w:vMerge/>
          </w:tcPr>
          <w:p w:rsidR="00231C18" w:rsidRPr="005D740B" w:rsidRDefault="00231C18" w:rsidP="00376921">
            <w:pPr>
              <w:rPr>
                <w:sz w:val="16"/>
                <w:szCs w:val="16"/>
                <w:lang w:val="nl-BE"/>
              </w:rPr>
            </w:pPr>
          </w:p>
        </w:tc>
        <w:tc>
          <w:tcPr>
            <w:tcW w:w="709" w:type="dxa"/>
          </w:tcPr>
          <w:p w:rsidR="00231C18" w:rsidRPr="005D740B" w:rsidRDefault="00231C18" w:rsidP="00376921">
            <w:pPr>
              <w:rPr>
                <w:sz w:val="16"/>
                <w:szCs w:val="16"/>
                <w:lang w:val="nl-BE"/>
              </w:rPr>
            </w:pPr>
            <w:r>
              <w:rPr>
                <w:sz w:val="16"/>
                <w:szCs w:val="16"/>
                <w:lang w:val="nl-BE"/>
              </w:rPr>
              <w:t>11.3</w:t>
            </w:r>
          </w:p>
        </w:tc>
        <w:tc>
          <w:tcPr>
            <w:tcW w:w="5811" w:type="dxa"/>
          </w:tcPr>
          <w:p w:rsidR="00231C18" w:rsidRPr="005D740B" w:rsidRDefault="00231C18" w:rsidP="00376921">
            <w:pPr>
              <w:rPr>
                <w:sz w:val="16"/>
                <w:szCs w:val="16"/>
                <w:lang w:val="nl-BE"/>
              </w:rPr>
            </w:pPr>
            <w:r>
              <w:rPr>
                <w:sz w:val="16"/>
                <w:szCs w:val="16"/>
                <w:lang w:val="nl-BE"/>
              </w:rPr>
              <w:t xml:space="preserve">Kritische ingesteldheid: </w:t>
            </w:r>
            <w:r w:rsidRPr="0068552D">
              <w:rPr>
                <w:sz w:val="16"/>
                <w:szCs w:val="16"/>
                <w:highlight w:val="lightGray"/>
                <w:lang w:val="nl-BE"/>
              </w:rPr>
              <w:t>zich zelfkritisch tonen</w:t>
            </w:r>
            <w:r>
              <w:rPr>
                <w:sz w:val="16"/>
                <w:szCs w:val="16"/>
                <w:lang w:val="nl-BE"/>
              </w:rPr>
              <w:t xml:space="preserve"> en zich op respectvolle wijze kritisch opstellen. De waarde van een bewering of feit, de wenselijkheid en haalbaarheid van een doel verifiëren, vooraleer stelling in te nemen</w:t>
            </w:r>
          </w:p>
        </w:tc>
        <w:tc>
          <w:tcPr>
            <w:tcW w:w="851" w:type="dxa"/>
          </w:tcPr>
          <w:p w:rsidR="00231C18" w:rsidRDefault="00231C18" w:rsidP="00231C18">
            <w:pPr>
              <w:rPr>
                <w:sz w:val="16"/>
                <w:szCs w:val="16"/>
                <w:lang w:val="nl-BE"/>
              </w:rPr>
            </w:pPr>
            <w:r>
              <w:rPr>
                <w:sz w:val="16"/>
                <w:szCs w:val="16"/>
                <w:lang w:val="nl-BE"/>
              </w:rPr>
              <w:t>DLR 5</w:t>
            </w:r>
          </w:p>
          <w:p w:rsidR="00231C18" w:rsidRDefault="00231C18" w:rsidP="00231C18">
            <w:pPr>
              <w:rPr>
                <w:sz w:val="16"/>
                <w:szCs w:val="16"/>
                <w:lang w:val="nl-BE"/>
              </w:rPr>
            </w:pPr>
            <w:r>
              <w:rPr>
                <w:sz w:val="16"/>
                <w:szCs w:val="16"/>
                <w:lang w:val="nl-BE"/>
              </w:rPr>
              <w:t>DLR 9</w:t>
            </w:r>
          </w:p>
          <w:p w:rsidR="00231C18" w:rsidRPr="005D740B" w:rsidRDefault="00231C18" w:rsidP="00231C18">
            <w:pPr>
              <w:rPr>
                <w:sz w:val="16"/>
                <w:szCs w:val="16"/>
                <w:lang w:val="nl-BE"/>
              </w:rPr>
            </w:pPr>
            <w:r>
              <w:rPr>
                <w:sz w:val="16"/>
                <w:szCs w:val="16"/>
                <w:lang w:val="nl-BE"/>
              </w:rPr>
              <w:t>DLR 10</w:t>
            </w:r>
          </w:p>
        </w:tc>
        <w:tc>
          <w:tcPr>
            <w:tcW w:w="2126" w:type="dxa"/>
          </w:tcPr>
          <w:p w:rsidR="00231C18" w:rsidRPr="005D740B" w:rsidRDefault="00231C18" w:rsidP="00376921">
            <w:pPr>
              <w:rPr>
                <w:sz w:val="16"/>
                <w:szCs w:val="16"/>
                <w:lang w:val="nl-BE"/>
              </w:rPr>
            </w:pPr>
            <w:r>
              <w:rPr>
                <w:sz w:val="16"/>
                <w:szCs w:val="16"/>
                <w:lang w:val="nl-BE"/>
              </w:rPr>
              <w:t>A3</w:t>
            </w:r>
          </w:p>
        </w:tc>
      </w:tr>
      <w:tr w:rsidR="00231C18" w:rsidRPr="00376921" w:rsidTr="007B166D">
        <w:tc>
          <w:tcPr>
            <w:tcW w:w="534" w:type="dxa"/>
            <w:vMerge/>
          </w:tcPr>
          <w:p w:rsidR="00231C18" w:rsidRPr="005D740B" w:rsidRDefault="00231C18" w:rsidP="007B166D">
            <w:pPr>
              <w:rPr>
                <w:sz w:val="16"/>
                <w:szCs w:val="16"/>
                <w:lang w:val="nl-BE"/>
              </w:rPr>
            </w:pPr>
          </w:p>
        </w:tc>
        <w:tc>
          <w:tcPr>
            <w:tcW w:w="3827" w:type="dxa"/>
            <w:vMerge/>
          </w:tcPr>
          <w:p w:rsidR="00231C18" w:rsidRPr="005D740B" w:rsidRDefault="00231C18" w:rsidP="007B166D">
            <w:pPr>
              <w:rPr>
                <w:sz w:val="16"/>
                <w:szCs w:val="16"/>
                <w:lang w:val="nl-BE"/>
              </w:rPr>
            </w:pPr>
          </w:p>
        </w:tc>
        <w:tc>
          <w:tcPr>
            <w:tcW w:w="709" w:type="dxa"/>
          </w:tcPr>
          <w:p w:rsidR="00231C18" w:rsidRPr="005D740B" w:rsidRDefault="00231C18" w:rsidP="007B166D">
            <w:pPr>
              <w:rPr>
                <w:sz w:val="16"/>
                <w:szCs w:val="16"/>
                <w:lang w:val="nl-BE"/>
              </w:rPr>
            </w:pPr>
            <w:r>
              <w:rPr>
                <w:sz w:val="16"/>
                <w:szCs w:val="16"/>
                <w:lang w:val="nl-BE"/>
              </w:rPr>
              <w:t>11.4</w:t>
            </w:r>
          </w:p>
        </w:tc>
        <w:tc>
          <w:tcPr>
            <w:tcW w:w="5811" w:type="dxa"/>
          </w:tcPr>
          <w:p w:rsidR="00231C18" w:rsidRPr="005D740B" w:rsidRDefault="00231C18" w:rsidP="007B166D">
            <w:pPr>
              <w:rPr>
                <w:sz w:val="16"/>
                <w:szCs w:val="16"/>
                <w:lang w:val="nl-BE"/>
              </w:rPr>
            </w:pPr>
            <w:r w:rsidRPr="0068552D">
              <w:rPr>
                <w:sz w:val="16"/>
                <w:szCs w:val="16"/>
                <w:highlight w:val="lightGray"/>
                <w:lang w:val="nl-BE"/>
              </w:rPr>
              <w:t>Leergierigheid: actief zoeken naar situaties om zijn competentie te verbreden of te verdiepen</w:t>
            </w:r>
          </w:p>
        </w:tc>
        <w:tc>
          <w:tcPr>
            <w:tcW w:w="851" w:type="dxa"/>
          </w:tcPr>
          <w:p w:rsidR="00231C18" w:rsidRDefault="00231C18" w:rsidP="007B166D">
            <w:pPr>
              <w:rPr>
                <w:sz w:val="16"/>
                <w:szCs w:val="16"/>
                <w:lang w:val="nl-BE"/>
              </w:rPr>
            </w:pPr>
            <w:r>
              <w:rPr>
                <w:sz w:val="16"/>
                <w:szCs w:val="16"/>
                <w:lang w:val="nl-BE"/>
              </w:rPr>
              <w:t>DLR 3</w:t>
            </w:r>
          </w:p>
          <w:p w:rsidR="00231C18" w:rsidRPr="005D740B" w:rsidRDefault="00231C18" w:rsidP="007B166D">
            <w:pPr>
              <w:rPr>
                <w:sz w:val="16"/>
                <w:szCs w:val="16"/>
                <w:lang w:val="nl-BE"/>
              </w:rPr>
            </w:pPr>
            <w:r>
              <w:rPr>
                <w:sz w:val="16"/>
                <w:szCs w:val="16"/>
                <w:lang w:val="nl-BE"/>
              </w:rPr>
              <w:t>DLR 5</w:t>
            </w:r>
          </w:p>
        </w:tc>
        <w:tc>
          <w:tcPr>
            <w:tcW w:w="2126" w:type="dxa"/>
          </w:tcPr>
          <w:p w:rsidR="00231C18" w:rsidRPr="005D740B" w:rsidRDefault="00231C18" w:rsidP="007B166D">
            <w:pPr>
              <w:rPr>
                <w:sz w:val="16"/>
                <w:szCs w:val="16"/>
                <w:lang w:val="nl-BE"/>
              </w:rPr>
            </w:pPr>
            <w:r>
              <w:rPr>
                <w:sz w:val="16"/>
                <w:szCs w:val="16"/>
                <w:lang w:val="nl-BE"/>
              </w:rPr>
              <w:t>A4</w:t>
            </w:r>
          </w:p>
        </w:tc>
      </w:tr>
      <w:tr w:rsidR="00231C18" w:rsidRPr="00376921" w:rsidTr="007B166D">
        <w:tc>
          <w:tcPr>
            <w:tcW w:w="534" w:type="dxa"/>
            <w:vMerge/>
          </w:tcPr>
          <w:p w:rsidR="00231C18" w:rsidRPr="005D740B" w:rsidRDefault="00231C18" w:rsidP="007B166D">
            <w:pPr>
              <w:rPr>
                <w:sz w:val="16"/>
                <w:szCs w:val="16"/>
                <w:lang w:val="nl-BE"/>
              </w:rPr>
            </w:pPr>
          </w:p>
        </w:tc>
        <w:tc>
          <w:tcPr>
            <w:tcW w:w="3827" w:type="dxa"/>
            <w:vMerge/>
          </w:tcPr>
          <w:p w:rsidR="00231C18" w:rsidRPr="005D740B" w:rsidRDefault="00231C18" w:rsidP="007B166D">
            <w:pPr>
              <w:rPr>
                <w:sz w:val="16"/>
                <w:szCs w:val="16"/>
                <w:lang w:val="nl-BE"/>
              </w:rPr>
            </w:pPr>
          </w:p>
        </w:tc>
        <w:tc>
          <w:tcPr>
            <w:tcW w:w="709" w:type="dxa"/>
          </w:tcPr>
          <w:p w:rsidR="00231C18" w:rsidRPr="005D740B" w:rsidRDefault="00231C18" w:rsidP="007B166D">
            <w:pPr>
              <w:rPr>
                <w:sz w:val="16"/>
                <w:szCs w:val="16"/>
                <w:lang w:val="nl-BE"/>
              </w:rPr>
            </w:pPr>
            <w:r>
              <w:rPr>
                <w:sz w:val="16"/>
                <w:szCs w:val="16"/>
                <w:lang w:val="nl-BE"/>
              </w:rPr>
              <w:t>11.5</w:t>
            </w:r>
          </w:p>
        </w:tc>
        <w:tc>
          <w:tcPr>
            <w:tcW w:w="5811" w:type="dxa"/>
          </w:tcPr>
          <w:p w:rsidR="00231C18" w:rsidRPr="005D740B" w:rsidRDefault="00231C18" w:rsidP="007B166D">
            <w:pPr>
              <w:rPr>
                <w:sz w:val="16"/>
                <w:szCs w:val="16"/>
                <w:lang w:val="nl-BE"/>
              </w:rPr>
            </w:pPr>
            <w:r>
              <w:rPr>
                <w:sz w:val="16"/>
                <w:szCs w:val="16"/>
                <w:lang w:val="nl-BE"/>
              </w:rPr>
              <w:t>Organisatievermogen: zichzelf en anderen tijdig informeren, afspraken nakomen en zin tonen voor orde, stiptheid, netheid. Taken plannen, coördineren en delegeren zodat het doel op een efficiënte manier bereikt wordt</w:t>
            </w:r>
          </w:p>
        </w:tc>
        <w:tc>
          <w:tcPr>
            <w:tcW w:w="851" w:type="dxa"/>
          </w:tcPr>
          <w:p w:rsidR="00231C18" w:rsidRDefault="00231C18" w:rsidP="007B166D">
            <w:pPr>
              <w:rPr>
                <w:sz w:val="16"/>
                <w:szCs w:val="16"/>
                <w:lang w:val="nl-BE"/>
              </w:rPr>
            </w:pPr>
            <w:r>
              <w:rPr>
                <w:sz w:val="16"/>
                <w:szCs w:val="16"/>
                <w:lang w:val="nl-BE"/>
              </w:rPr>
              <w:t>DLR 1</w:t>
            </w:r>
          </w:p>
          <w:p w:rsidR="00231C18" w:rsidRDefault="00231C18" w:rsidP="007B166D">
            <w:pPr>
              <w:rPr>
                <w:sz w:val="16"/>
                <w:szCs w:val="16"/>
                <w:lang w:val="nl-BE"/>
              </w:rPr>
            </w:pPr>
            <w:r>
              <w:rPr>
                <w:sz w:val="16"/>
                <w:szCs w:val="16"/>
                <w:lang w:val="nl-BE"/>
              </w:rPr>
              <w:t>DLR 2</w:t>
            </w:r>
          </w:p>
          <w:p w:rsidR="00231C18" w:rsidRPr="005D740B" w:rsidRDefault="00231C18" w:rsidP="007B166D">
            <w:pPr>
              <w:rPr>
                <w:sz w:val="16"/>
                <w:szCs w:val="16"/>
                <w:lang w:val="nl-BE"/>
              </w:rPr>
            </w:pPr>
            <w:r>
              <w:rPr>
                <w:sz w:val="16"/>
                <w:szCs w:val="16"/>
                <w:lang w:val="nl-BE"/>
              </w:rPr>
              <w:t>DLR 4</w:t>
            </w:r>
          </w:p>
        </w:tc>
        <w:tc>
          <w:tcPr>
            <w:tcW w:w="2126" w:type="dxa"/>
          </w:tcPr>
          <w:p w:rsidR="00231C18" w:rsidRPr="005D740B" w:rsidRDefault="00231C18" w:rsidP="007B166D">
            <w:pPr>
              <w:rPr>
                <w:sz w:val="16"/>
                <w:szCs w:val="16"/>
                <w:lang w:val="nl-BE"/>
              </w:rPr>
            </w:pPr>
            <w:r>
              <w:rPr>
                <w:sz w:val="16"/>
                <w:szCs w:val="16"/>
                <w:lang w:val="nl-BE"/>
              </w:rPr>
              <w:t>A5</w:t>
            </w:r>
          </w:p>
        </w:tc>
      </w:tr>
      <w:tr w:rsidR="00231C18" w:rsidRPr="00376921" w:rsidTr="007B166D">
        <w:tc>
          <w:tcPr>
            <w:tcW w:w="534" w:type="dxa"/>
            <w:vMerge/>
          </w:tcPr>
          <w:p w:rsidR="00231C18" w:rsidRPr="005D740B" w:rsidRDefault="00231C18" w:rsidP="007B166D">
            <w:pPr>
              <w:rPr>
                <w:sz w:val="16"/>
                <w:szCs w:val="16"/>
                <w:lang w:val="nl-BE"/>
              </w:rPr>
            </w:pPr>
          </w:p>
        </w:tc>
        <w:tc>
          <w:tcPr>
            <w:tcW w:w="3827" w:type="dxa"/>
            <w:vMerge/>
          </w:tcPr>
          <w:p w:rsidR="00231C18" w:rsidRPr="005D740B" w:rsidRDefault="00231C18" w:rsidP="007B166D">
            <w:pPr>
              <w:rPr>
                <w:sz w:val="16"/>
                <w:szCs w:val="16"/>
                <w:lang w:val="nl-BE"/>
              </w:rPr>
            </w:pPr>
          </w:p>
        </w:tc>
        <w:tc>
          <w:tcPr>
            <w:tcW w:w="709" w:type="dxa"/>
          </w:tcPr>
          <w:p w:rsidR="00231C18" w:rsidRPr="005D740B" w:rsidRDefault="00231C18" w:rsidP="007B166D">
            <w:pPr>
              <w:rPr>
                <w:sz w:val="16"/>
                <w:szCs w:val="16"/>
                <w:lang w:val="nl-BE"/>
              </w:rPr>
            </w:pPr>
            <w:r>
              <w:rPr>
                <w:sz w:val="16"/>
                <w:szCs w:val="16"/>
                <w:lang w:val="nl-BE"/>
              </w:rPr>
              <w:t>11.6</w:t>
            </w:r>
          </w:p>
        </w:tc>
        <w:tc>
          <w:tcPr>
            <w:tcW w:w="5811" w:type="dxa"/>
          </w:tcPr>
          <w:p w:rsidR="00231C18" w:rsidRPr="005D740B" w:rsidRDefault="00231C18" w:rsidP="007B166D">
            <w:pPr>
              <w:rPr>
                <w:sz w:val="16"/>
                <w:szCs w:val="16"/>
                <w:lang w:val="nl-BE"/>
              </w:rPr>
            </w:pPr>
            <w:r>
              <w:rPr>
                <w:sz w:val="16"/>
                <w:szCs w:val="16"/>
                <w:lang w:val="nl-BE"/>
              </w:rPr>
              <w:t>Zin voor samenwerking: samen met anderen aan eenzelfde taak werken</w:t>
            </w:r>
          </w:p>
        </w:tc>
        <w:tc>
          <w:tcPr>
            <w:tcW w:w="851" w:type="dxa"/>
          </w:tcPr>
          <w:p w:rsidR="00231C18" w:rsidRDefault="0068552D" w:rsidP="007B166D">
            <w:pPr>
              <w:rPr>
                <w:sz w:val="16"/>
                <w:szCs w:val="16"/>
                <w:lang w:val="nl-BE"/>
              </w:rPr>
            </w:pPr>
            <w:r>
              <w:rPr>
                <w:sz w:val="16"/>
                <w:szCs w:val="16"/>
                <w:lang w:val="nl-BE"/>
              </w:rPr>
              <w:t>DLR 8</w:t>
            </w:r>
          </w:p>
          <w:p w:rsidR="00231C18" w:rsidRPr="005D740B" w:rsidRDefault="00231C18" w:rsidP="007B166D">
            <w:pPr>
              <w:rPr>
                <w:sz w:val="16"/>
                <w:szCs w:val="16"/>
                <w:lang w:val="nl-BE"/>
              </w:rPr>
            </w:pPr>
            <w:r>
              <w:rPr>
                <w:sz w:val="16"/>
                <w:szCs w:val="16"/>
                <w:lang w:val="nl-BE"/>
              </w:rPr>
              <w:t xml:space="preserve">DLR </w:t>
            </w:r>
            <w:r w:rsidR="0068552D">
              <w:rPr>
                <w:sz w:val="16"/>
                <w:szCs w:val="16"/>
                <w:lang w:val="nl-BE"/>
              </w:rPr>
              <w:t>9</w:t>
            </w:r>
          </w:p>
        </w:tc>
        <w:tc>
          <w:tcPr>
            <w:tcW w:w="2126" w:type="dxa"/>
          </w:tcPr>
          <w:p w:rsidR="00231C18" w:rsidRPr="005D740B" w:rsidRDefault="00231C18" w:rsidP="007B166D">
            <w:pPr>
              <w:rPr>
                <w:sz w:val="16"/>
                <w:szCs w:val="16"/>
                <w:lang w:val="nl-BE"/>
              </w:rPr>
            </w:pPr>
            <w:r>
              <w:rPr>
                <w:sz w:val="16"/>
                <w:szCs w:val="16"/>
                <w:lang w:val="nl-BE"/>
              </w:rPr>
              <w:t>A6</w:t>
            </w:r>
          </w:p>
        </w:tc>
      </w:tr>
      <w:tr w:rsidR="00231C18" w:rsidRPr="00376921" w:rsidTr="007B166D">
        <w:tc>
          <w:tcPr>
            <w:tcW w:w="534" w:type="dxa"/>
            <w:vMerge/>
          </w:tcPr>
          <w:p w:rsidR="00231C18" w:rsidRPr="005D740B" w:rsidRDefault="00231C18" w:rsidP="007B166D">
            <w:pPr>
              <w:rPr>
                <w:sz w:val="16"/>
                <w:szCs w:val="16"/>
                <w:lang w:val="nl-BE"/>
              </w:rPr>
            </w:pPr>
          </w:p>
        </w:tc>
        <w:tc>
          <w:tcPr>
            <w:tcW w:w="3827" w:type="dxa"/>
            <w:vMerge/>
          </w:tcPr>
          <w:p w:rsidR="00231C18" w:rsidRPr="005D740B" w:rsidRDefault="00231C18" w:rsidP="007B166D">
            <w:pPr>
              <w:rPr>
                <w:sz w:val="16"/>
                <w:szCs w:val="16"/>
                <w:lang w:val="nl-BE"/>
              </w:rPr>
            </w:pPr>
          </w:p>
        </w:tc>
        <w:tc>
          <w:tcPr>
            <w:tcW w:w="709" w:type="dxa"/>
          </w:tcPr>
          <w:p w:rsidR="00231C18" w:rsidRPr="005D740B" w:rsidRDefault="00231C18" w:rsidP="007B166D">
            <w:pPr>
              <w:rPr>
                <w:sz w:val="16"/>
                <w:szCs w:val="16"/>
                <w:lang w:val="nl-BE"/>
              </w:rPr>
            </w:pPr>
            <w:r>
              <w:rPr>
                <w:sz w:val="16"/>
                <w:szCs w:val="16"/>
                <w:lang w:val="nl-BE"/>
              </w:rPr>
              <w:t>11.7</w:t>
            </w:r>
          </w:p>
        </w:tc>
        <w:tc>
          <w:tcPr>
            <w:tcW w:w="5811" w:type="dxa"/>
          </w:tcPr>
          <w:p w:rsidR="00231C18" w:rsidRPr="005D740B" w:rsidRDefault="00231C18" w:rsidP="00231C18">
            <w:pPr>
              <w:rPr>
                <w:sz w:val="16"/>
                <w:szCs w:val="16"/>
                <w:lang w:val="nl-BE"/>
              </w:rPr>
            </w:pPr>
            <w:r>
              <w:rPr>
                <w:sz w:val="16"/>
                <w:szCs w:val="16"/>
                <w:lang w:val="nl-BE"/>
              </w:rPr>
              <w:t>Verantwoordelijkheidszin: uit zichzelf initiatieven nemen die bijdragen tot de goede werking van het team en het schoolgebeuren. Engagement tonen</w:t>
            </w:r>
          </w:p>
        </w:tc>
        <w:tc>
          <w:tcPr>
            <w:tcW w:w="851" w:type="dxa"/>
          </w:tcPr>
          <w:p w:rsidR="00231C18" w:rsidRPr="005D740B" w:rsidRDefault="0068552D" w:rsidP="007B166D">
            <w:pPr>
              <w:rPr>
                <w:sz w:val="16"/>
                <w:szCs w:val="16"/>
                <w:lang w:val="nl-BE"/>
              </w:rPr>
            </w:pPr>
            <w:r>
              <w:rPr>
                <w:sz w:val="16"/>
                <w:szCs w:val="16"/>
                <w:lang w:val="nl-BE"/>
              </w:rPr>
              <w:t>DLR 8</w:t>
            </w:r>
          </w:p>
        </w:tc>
        <w:tc>
          <w:tcPr>
            <w:tcW w:w="2126" w:type="dxa"/>
          </w:tcPr>
          <w:p w:rsidR="00231C18" w:rsidRPr="005D740B" w:rsidRDefault="00231C18" w:rsidP="007B166D">
            <w:pPr>
              <w:rPr>
                <w:sz w:val="16"/>
                <w:szCs w:val="16"/>
                <w:lang w:val="nl-BE"/>
              </w:rPr>
            </w:pPr>
            <w:r>
              <w:rPr>
                <w:sz w:val="16"/>
                <w:szCs w:val="16"/>
                <w:lang w:val="nl-BE"/>
              </w:rPr>
              <w:t>A7</w:t>
            </w:r>
          </w:p>
        </w:tc>
      </w:tr>
      <w:tr w:rsidR="00231C18" w:rsidRPr="00376921" w:rsidTr="007B166D">
        <w:tc>
          <w:tcPr>
            <w:tcW w:w="534" w:type="dxa"/>
            <w:vMerge/>
          </w:tcPr>
          <w:p w:rsidR="00231C18" w:rsidRPr="005D740B" w:rsidRDefault="00231C18" w:rsidP="007B166D">
            <w:pPr>
              <w:rPr>
                <w:sz w:val="16"/>
                <w:szCs w:val="16"/>
                <w:lang w:val="nl-BE"/>
              </w:rPr>
            </w:pPr>
          </w:p>
        </w:tc>
        <w:tc>
          <w:tcPr>
            <w:tcW w:w="3827" w:type="dxa"/>
            <w:vMerge/>
          </w:tcPr>
          <w:p w:rsidR="00231C18" w:rsidRPr="005D740B" w:rsidRDefault="00231C18" w:rsidP="007B166D">
            <w:pPr>
              <w:rPr>
                <w:sz w:val="16"/>
                <w:szCs w:val="16"/>
                <w:lang w:val="nl-BE"/>
              </w:rPr>
            </w:pPr>
          </w:p>
        </w:tc>
        <w:tc>
          <w:tcPr>
            <w:tcW w:w="709" w:type="dxa"/>
          </w:tcPr>
          <w:p w:rsidR="00231C18" w:rsidRDefault="00231C18" w:rsidP="007B166D">
            <w:pPr>
              <w:rPr>
                <w:sz w:val="16"/>
                <w:szCs w:val="16"/>
                <w:lang w:val="nl-BE"/>
              </w:rPr>
            </w:pPr>
            <w:r>
              <w:rPr>
                <w:sz w:val="16"/>
                <w:szCs w:val="16"/>
                <w:lang w:val="nl-BE"/>
              </w:rPr>
              <w:t>11.8</w:t>
            </w:r>
          </w:p>
        </w:tc>
        <w:tc>
          <w:tcPr>
            <w:tcW w:w="5811" w:type="dxa"/>
          </w:tcPr>
          <w:p w:rsidR="00231C18" w:rsidRPr="005D740B" w:rsidRDefault="00231C18" w:rsidP="007B166D">
            <w:pPr>
              <w:rPr>
                <w:sz w:val="16"/>
                <w:szCs w:val="16"/>
                <w:lang w:val="nl-BE"/>
              </w:rPr>
            </w:pPr>
            <w:r>
              <w:rPr>
                <w:sz w:val="16"/>
                <w:szCs w:val="16"/>
                <w:lang w:val="nl-BE"/>
              </w:rPr>
              <w:t>Flexibiliteit: bereid zijn zich aan te passen aan wijzigende omstandigheden zoals middelen, doelen, mensen en procedures</w:t>
            </w:r>
          </w:p>
        </w:tc>
        <w:tc>
          <w:tcPr>
            <w:tcW w:w="851" w:type="dxa"/>
          </w:tcPr>
          <w:p w:rsidR="00231C18" w:rsidRPr="005D740B" w:rsidRDefault="00231C18" w:rsidP="007B166D">
            <w:pPr>
              <w:rPr>
                <w:sz w:val="16"/>
                <w:szCs w:val="16"/>
                <w:lang w:val="nl-BE"/>
              </w:rPr>
            </w:pPr>
          </w:p>
        </w:tc>
        <w:tc>
          <w:tcPr>
            <w:tcW w:w="2126" w:type="dxa"/>
          </w:tcPr>
          <w:p w:rsidR="00231C18" w:rsidRPr="005D740B" w:rsidRDefault="00231C18" w:rsidP="007B166D">
            <w:pPr>
              <w:rPr>
                <w:sz w:val="16"/>
                <w:szCs w:val="16"/>
                <w:lang w:val="nl-BE"/>
              </w:rPr>
            </w:pPr>
            <w:r>
              <w:rPr>
                <w:sz w:val="16"/>
                <w:szCs w:val="16"/>
                <w:lang w:val="nl-BE"/>
              </w:rPr>
              <w:t>A8</w:t>
            </w:r>
          </w:p>
        </w:tc>
      </w:tr>
    </w:tbl>
    <w:p w:rsidR="00851EB4" w:rsidRPr="0068552D" w:rsidRDefault="00851EB4" w:rsidP="008302DE">
      <w:pPr>
        <w:rPr>
          <w:lang w:val="nl-BE"/>
        </w:rPr>
        <w:sectPr w:rsidR="00851EB4" w:rsidRPr="0068552D" w:rsidSect="00851EB4">
          <w:headerReference w:type="default" r:id="rId10"/>
          <w:footerReference w:type="default" r:id="rId11"/>
          <w:pgSz w:w="15840" w:h="12240" w:orient="landscape"/>
          <w:pgMar w:top="720" w:right="720" w:bottom="720" w:left="720" w:header="708" w:footer="708" w:gutter="0"/>
          <w:cols w:space="708"/>
          <w:docGrid w:linePitch="360"/>
        </w:sectPr>
      </w:pPr>
    </w:p>
    <w:p w:rsidR="008302DE" w:rsidRPr="00C7507F" w:rsidRDefault="008302DE" w:rsidP="008302DE">
      <w:pPr>
        <w:rPr>
          <w:sz w:val="18"/>
          <w:szCs w:val="18"/>
          <w:lang w:val="nl-BE"/>
        </w:rPr>
      </w:pPr>
      <w:r w:rsidRPr="00C7507F">
        <w:rPr>
          <w:sz w:val="18"/>
          <w:szCs w:val="18"/>
          <w:lang w:val="nl-BE"/>
        </w:rPr>
        <w:t>Domeinspecifieke leerresultaten van de opleiding Bachelor in het Onderwijs: Kleuteronderwijs</w:t>
      </w:r>
    </w:p>
    <w:p w:rsidR="008302DE" w:rsidRPr="00C7507F" w:rsidRDefault="008302DE" w:rsidP="008302DE">
      <w:pPr>
        <w:ind w:left="426" w:hanging="426"/>
        <w:jc w:val="both"/>
        <w:rPr>
          <w:rFonts w:cs="Segoe UI"/>
          <w:bCs/>
          <w:sz w:val="18"/>
          <w:szCs w:val="18"/>
          <w:lang w:val="nl-BE"/>
        </w:rPr>
      </w:pPr>
      <w:r w:rsidRPr="00C7507F">
        <w:rPr>
          <w:rFonts w:ascii="Segoe UI" w:hAnsi="Segoe UI" w:cs="Segoe UI"/>
          <w:bCs/>
          <w:sz w:val="18"/>
          <w:szCs w:val="18"/>
          <w:lang w:val="nl-BE"/>
        </w:rPr>
        <w:t xml:space="preserve">1. </w:t>
      </w:r>
      <w:r>
        <w:rPr>
          <w:rFonts w:ascii="Segoe UI" w:hAnsi="Segoe UI" w:cs="Segoe UI"/>
          <w:bCs/>
          <w:sz w:val="18"/>
          <w:szCs w:val="18"/>
          <w:lang w:val="nl-BE"/>
        </w:rPr>
        <w:tab/>
      </w:r>
      <w:r w:rsidRPr="00C7507F">
        <w:rPr>
          <w:rFonts w:cs="Segoe UI"/>
          <w:bCs/>
          <w:sz w:val="18"/>
          <w:szCs w:val="18"/>
          <w:lang w:val="nl-BE"/>
        </w:rPr>
        <w:t>De Bachelor in het onderwijs: kleuteronderwijs begeleidt kleuters in complexe school- en klascontexten bij hun leer- en ontwikkelingsproces.  Rekening houdend met de beginsituatie van de klasgroep en de belevingswereld van de individuele kleuter zorgt hij voor gepaste begeleiding, formuleert hij algemene en concrete doelen, selecteert hij passende leerinhouden en leerervaringen, aangepaste ontwikkelingsmaterialen, werk- en groeperingsvormen.  Hij functioneert autonoom en gebruikt hiervoor het Standaardnederlands.</w:t>
      </w:r>
    </w:p>
    <w:p w:rsidR="008302DE" w:rsidRPr="00C7507F" w:rsidRDefault="008302DE" w:rsidP="008302DE">
      <w:pPr>
        <w:ind w:left="426" w:hanging="426"/>
        <w:jc w:val="both"/>
        <w:rPr>
          <w:rFonts w:cs="Segoe UI"/>
          <w:bCs/>
          <w:sz w:val="18"/>
          <w:szCs w:val="18"/>
          <w:lang w:val="nl-BE"/>
        </w:rPr>
      </w:pPr>
      <w:r w:rsidRPr="00C7507F">
        <w:rPr>
          <w:rFonts w:cs="Segoe UI"/>
          <w:bCs/>
          <w:sz w:val="18"/>
          <w:szCs w:val="18"/>
          <w:lang w:val="nl-BE"/>
        </w:rPr>
        <w:t>2.</w:t>
      </w:r>
      <w:r w:rsidRPr="00C7507F">
        <w:rPr>
          <w:rFonts w:cs="Segoe UI"/>
          <w:bCs/>
          <w:sz w:val="18"/>
          <w:szCs w:val="18"/>
          <w:lang w:val="nl-BE"/>
        </w:rPr>
        <w:tab/>
        <w:t>De Bachelor in het onderwijs: kleuteronderwijs creëert een aangenaam en uitdagend speel-, leer- en leefklimaat in de klas en op school, met oog voor de sociaal-emotionele ontwikkeling en het fysieke welzijn van de klasgroep en de individuele kleuter. Hij hanteert een zorgbrede aanpak en speelt  positief  in op de sociale, culturele en talige diversiteit binnen de klasgroep. Hij bevordert  emancipatie,  individuele ontplooiing en maatschappelijke participatie.</w:t>
      </w:r>
    </w:p>
    <w:p w:rsidR="008302DE" w:rsidRPr="00C7507F" w:rsidRDefault="008302DE" w:rsidP="008302DE">
      <w:pPr>
        <w:ind w:left="426" w:hanging="426"/>
        <w:jc w:val="both"/>
        <w:rPr>
          <w:rFonts w:cs="Segoe UI"/>
          <w:bCs/>
          <w:sz w:val="18"/>
          <w:szCs w:val="18"/>
          <w:lang w:val="nl-BE"/>
        </w:rPr>
      </w:pPr>
      <w:r w:rsidRPr="00C7507F">
        <w:rPr>
          <w:rFonts w:cs="Segoe UI"/>
          <w:bCs/>
          <w:sz w:val="18"/>
          <w:szCs w:val="18"/>
          <w:lang w:val="nl-BE"/>
        </w:rPr>
        <w:t>3.</w:t>
      </w:r>
      <w:r w:rsidRPr="00C7507F">
        <w:rPr>
          <w:rFonts w:cs="Segoe UI"/>
          <w:bCs/>
          <w:sz w:val="18"/>
          <w:szCs w:val="18"/>
          <w:lang w:val="nl-BE"/>
        </w:rPr>
        <w:tab/>
        <w:t>De Bachelor in het onderwijs: kleuteronderwijs heeft een grondig inzicht in de brede ontwikkeling van de kleuter en beheerst de basiskennis - waaronder ten minste de ontwikkelingsdoelen -  m.b.t. inhouden en vaardigheden uit de leergebieden Nederlands, wiskundige initiatie, wereldoriëntatie, muzische vorming en lichamelijke opvoeding, en leergebiedoverschrijdende thema’s.  Hij hanteert een geïntegreerde en mediawijze aanpak en volgt recente ontwikkelingen kritisch op.</w:t>
      </w:r>
    </w:p>
    <w:p w:rsidR="008302DE" w:rsidRPr="00C7507F" w:rsidRDefault="008302DE" w:rsidP="008302DE">
      <w:pPr>
        <w:ind w:left="426" w:hanging="426"/>
        <w:jc w:val="both"/>
        <w:rPr>
          <w:rFonts w:cs="Segoe UI"/>
          <w:bCs/>
          <w:sz w:val="18"/>
          <w:szCs w:val="18"/>
          <w:lang w:val="nl-BE"/>
        </w:rPr>
      </w:pPr>
      <w:r w:rsidRPr="00C7507F">
        <w:rPr>
          <w:rFonts w:cs="Segoe UI"/>
          <w:bCs/>
          <w:sz w:val="18"/>
          <w:szCs w:val="18"/>
          <w:lang w:val="nl-BE"/>
        </w:rPr>
        <w:t>4.</w:t>
      </w:r>
      <w:r w:rsidRPr="00C7507F">
        <w:rPr>
          <w:rFonts w:cs="Segoe UI"/>
          <w:bCs/>
          <w:sz w:val="18"/>
          <w:szCs w:val="18"/>
          <w:lang w:val="nl-BE"/>
        </w:rPr>
        <w:tab/>
        <w:t>De Bachelor in het onderwijs: kleuteronderwijs creëert een veilige, werkbare en stimulerende speel-, leer- en leefomgeving. Hij  zorgt voor een doel- en kindgerichte planning.  Hij gaat correct om met administratieve taken.</w:t>
      </w:r>
    </w:p>
    <w:p w:rsidR="008302DE" w:rsidRPr="00C7507F" w:rsidRDefault="008302DE" w:rsidP="008302DE">
      <w:pPr>
        <w:ind w:left="426" w:hanging="426"/>
        <w:jc w:val="both"/>
        <w:rPr>
          <w:rFonts w:cs="Segoe UI"/>
          <w:bCs/>
          <w:sz w:val="18"/>
          <w:szCs w:val="18"/>
          <w:lang w:val="nl-BE"/>
        </w:rPr>
      </w:pPr>
      <w:r w:rsidRPr="00C7507F">
        <w:rPr>
          <w:rFonts w:cs="Segoe UI"/>
          <w:bCs/>
          <w:sz w:val="18"/>
          <w:szCs w:val="18"/>
          <w:lang w:val="nl-BE"/>
        </w:rPr>
        <w:t>5.</w:t>
      </w:r>
      <w:r w:rsidRPr="00C7507F">
        <w:rPr>
          <w:rFonts w:cs="Segoe UI"/>
          <w:bCs/>
          <w:sz w:val="18"/>
          <w:szCs w:val="18"/>
          <w:lang w:val="nl-BE"/>
        </w:rPr>
        <w:tab/>
        <w:t xml:space="preserve">De Bachelor in het onderwijs: kleuteronderwijs stuurt zijn functioneren bij en innoveert  aan de hand van een systematische, kritische reflectie op de eigen professionele praktijk vanuit relevante theoretische denkkaders en inzichten uit onderwijsonderzoek.  </w:t>
      </w:r>
    </w:p>
    <w:p w:rsidR="008302DE" w:rsidRPr="00C7507F" w:rsidRDefault="008302DE" w:rsidP="008302DE">
      <w:pPr>
        <w:ind w:left="426" w:hanging="426"/>
        <w:jc w:val="both"/>
        <w:rPr>
          <w:rFonts w:cs="Segoe UI"/>
          <w:bCs/>
          <w:sz w:val="18"/>
          <w:szCs w:val="18"/>
          <w:lang w:val="nl-BE"/>
        </w:rPr>
      </w:pPr>
      <w:r w:rsidRPr="00C7507F">
        <w:rPr>
          <w:rFonts w:cs="Segoe UI"/>
          <w:bCs/>
          <w:sz w:val="18"/>
          <w:szCs w:val="18"/>
          <w:lang w:val="nl-BE"/>
        </w:rPr>
        <w:t>6.</w:t>
      </w:r>
      <w:r w:rsidRPr="00C7507F">
        <w:rPr>
          <w:rFonts w:cs="Segoe UI"/>
          <w:bCs/>
          <w:sz w:val="18"/>
          <w:szCs w:val="18"/>
          <w:lang w:val="nl-BE"/>
        </w:rPr>
        <w:tab/>
        <w:t xml:space="preserve">De Bachelor in het onderwijs: kleuteronderwijs communiceert discreet en  in het Standaardnederlands of indien nodig een ander passend register met ouders/verzorgers over de kleuter, de school, opvoeding en onderwijs. Hij betrekt  ouders/verzorgers  bij het klas - en schoolgebeuren.  </w:t>
      </w:r>
    </w:p>
    <w:p w:rsidR="008302DE" w:rsidRPr="00C7507F" w:rsidRDefault="008302DE" w:rsidP="008302DE">
      <w:pPr>
        <w:ind w:left="426" w:hanging="426"/>
        <w:jc w:val="both"/>
        <w:rPr>
          <w:rFonts w:cs="Segoe UI"/>
          <w:bCs/>
          <w:sz w:val="18"/>
          <w:szCs w:val="18"/>
          <w:lang w:val="nl-BE"/>
        </w:rPr>
      </w:pPr>
      <w:r w:rsidRPr="00C7507F">
        <w:rPr>
          <w:rFonts w:cs="Segoe UI"/>
          <w:bCs/>
          <w:sz w:val="18"/>
          <w:szCs w:val="18"/>
          <w:lang w:val="nl-BE"/>
        </w:rPr>
        <w:t>7.</w:t>
      </w:r>
      <w:r w:rsidRPr="00C7507F">
        <w:rPr>
          <w:rFonts w:cs="Segoe UI"/>
          <w:bCs/>
          <w:sz w:val="18"/>
          <w:szCs w:val="18"/>
          <w:lang w:val="nl-BE"/>
        </w:rPr>
        <w:tab/>
        <w:t xml:space="preserve">De Bachelor in het onderwijs: kleuteronderwijs werkt teamgericht en neemt in het schoolteam mee de verantwoordelijkheid voor de uitvoering van het schoolbeleid.    </w:t>
      </w:r>
    </w:p>
    <w:p w:rsidR="008302DE" w:rsidRPr="00C7507F" w:rsidRDefault="008302DE" w:rsidP="008302DE">
      <w:pPr>
        <w:ind w:left="426" w:hanging="426"/>
        <w:jc w:val="both"/>
        <w:rPr>
          <w:rFonts w:cs="Segoe UI"/>
          <w:bCs/>
          <w:sz w:val="18"/>
          <w:szCs w:val="18"/>
          <w:lang w:val="nl-BE"/>
        </w:rPr>
      </w:pPr>
      <w:r w:rsidRPr="00C7507F">
        <w:rPr>
          <w:rFonts w:cs="Segoe UI"/>
          <w:bCs/>
          <w:sz w:val="18"/>
          <w:szCs w:val="18"/>
          <w:lang w:val="nl-BE"/>
        </w:rPr>
        <w:t>8.</w:t>
      </w:r>
      <w:r w:rsidRPr="00C7507F">
        <w:rPr>
          <w:rFonts w:cs="Segoe UI"/>
          <w:bCs/>
          <w:sz w:val="18"/>
          <w:szCs w:val="18"/>
          <w:lang w:val="nl-BE"/>
        </w:rPr>
        <w:tab/>
        <w:t>De Bachelor in het onderwijs: kleuteronderwijs legt contacten en werkt samen met aanbieders van onderwijsbetrokken initiatieven en andere externe partners.</w:t>
      </w:r>
    </w:p>
    <w:p w:rsidR="008302DE" w:rsidRPr="00C7507F" w:rsidRDefault="008302DE" w:rsidP="008302DE">
      <w:pPr>
        <w:ind w:left="426" w:hanging="426"/>
        <w:jc w:val="both"/>
        <w:rPr>
          <w:rFonts w:cs="Segoe UI"/>
          <w:bCs/>
          <w:sz w:val="18"/>
          <w:szCs w:val="18"/>
          <w:lang w:val="nl-BE"/>
        </w:rPr>
      </w:pPr>
      <w:r w:rsidRPr="00C7507F">
        <w:rPr>
          <w:rFonts w:cs="Segoe UI"/>
          <w:bCs/>
          <w:sz w:val="18"/>
          <w:szCs w:val="18"/>
          <w:lang w:val="nl-BE"/>
        </w:rPr>
        <w:t>9.</w:t>
      </w:r>
      <w:r w:rsidRPr="00C7507F">
        <w:rPr>
          <w:rFonts w:cs="Segoe UI"/>
          <w:bCs/>
          <w:sz w:val="18"/>
          <w:szCs w:val="18"/>
          <w:lang w:val="nl-BE"/>
        </w:rPr>
        <w:tab/>
        <w:t>De Bachelor in het onderwijs: kleuteronderwijs neemt deel aan het maatschappelijke debat over onderwijskundige thema’s en over het beroep van de leraar en zijn plaats in de samenleving, ook in internationaal perspectief.</w:t>
      </w:r>
    </w:p>
    <w:p w:rsidR="008302DE" w:rsidRDefault="008302DE" w:rsidP="008302DE">
      <w:pPr>
        <w:ind w:left="426" w:hanging="426"/>
        <w:jc w:val="both"/>
        <w:rPr>
          <w:rFonts w:cs="Segoe UI"/>
          <w:bCs/>
          <w:sz w:val="18"/>
          <w:szCs w:val="18"/>
          <w:lang w:val="nl-BE"/>
        </w:rPr>
      </w:pPr>
      <w:r w:rsidRPr="00C7507F">
        <w:rPr>
          <w:rFonts w:cs="Segoe UI"/>
          <w:bCs/>
          <w:sz w:val="18"/>
          <w:szCs w:val="18"/>
          <w:lang w:val="nl-BE"/>
        </w:rPr>
        <w:t>10.</w:t>
      </w:r>
      <w:r w:rsidRPr="00C7507F">
        <w:rPr>
          <w:rFonts w:cs="Segoe UI"/>
          <w:bCs/>
          <w:sz w:val="18"/>
          <w:szCs w:val="18"/>
          <w:lang w:val="nl-BE"/>
        </w:rPr>
        <w:tab/>
        <w:t>De Bachelor in het onderwijs: kleuteronderwijs denkt kritisch en met een open geest na over ontwikkelingen op het sociaal-politieke, sociaaleconomische, levensbeschouwelijke, cultureel-esthetische en cultureel-wetenschappelijke terrein.</w:t>
      </w:r>
    </w:p>
    <w:p w:rsidR="00851EB4" w:rsidRDefault="00851EB4">
      <w:pPr>
        <w:rPr>
          <w:lang w:val="nl-BE"/>
        </w:rPr>
      </w:pPr>
      <w:r>
        <w:rPr>
          <w:lang w:val="nl-BE"/>
        </w:rPr>
        <w:br w:type="page"/>
      </w:r>
    </w:p>
    <w:p w:rsidR="00F17881" w:rsidRDefault="008302DE" w:rsidP="000574FA">
      <w:pPr>
        <w:rPr>
          <w:lang w:val="nl-BE"/>
        </w:rPr>
      </w:pPr>
      <w:r>
        <w:rPr>
          <w:lang w:val="nl-BE"/>
        </w:rPr>
        <w:t>Despriptoren VKS 6</w:t>
      </w:r>
    </w:p>
    <w:p w:rsidR="008302DE" w:rsidRDefault="008302DE" w:rsidP="00C6436F">
      <w:pPr>
        <w:ind w:left="426" w:hanging="426"/>
        <w:rPr>
          <w:lang w:val="nl-BE"/>
        </w:rPr>
      </w:pPr>
      <w:r>
        <w:rPr>
          <w:lang w:val="nl-BE"/>
        </w:rPr>
        <w:t xml:space="preserve">1. </w:t>
      </w:r>
      <w:r w:rsidR="00C6436F">
        <w:rPr>
          <w:lang w:val="nl-BE"/>
        </w:rPr>
        <w:tab/>
      </w:r>
      <w:r>
        <w:rPr>
          <w:lang w:val="nl-BE"/>
        </w:rPr>
        <w:t>Kennis en inzichten uit een specifiek domein kritisch evalueren en combineren</w:t>
      </w:r>
    </w:p>
    <w:p w:rsidR="008302DE" w:rsidRDefault="008302DE" w:rsidP="00C6436F">
      <w:pPr>
        <w:ind w:left="426" w:hanging="426"/>
        <w:rPr>
          <w:lang w:val="nl-BE"/>
        </w:rPr>
      </w:pPr>
      <w:r>
        <w:rPr>
          <w:lang w:val="nl-BE"/>
        </w:rPr>
        <w:t xml:space="preserve">2. </w:t>
      </w:r>
      <w:r w:rsidR="00C6436F">
        <w:rPr>
          <w:lang w:val="nl-BE"/>
        </w:rPr>
        <w:tab/>
      </w:r>
      <w:r>
        <w:rPr>
          <w:lang w:val="nl-BE"/>
        </w:rPr>
        <w:t>Complexe gespecialiseerde vaardigheden toepassen, gelieerd aan onderzoeksuitkomsten</w:t>
      </w:r>
    </w:p>
    <w:p w:rsidR="008302DE" w:rsidRDefault="00C6436F" w:rsidP="00C6436F">
      <w:pPr>
        <w:ind w:left="426" w:hanging="426"/>
        <w:rPr>
          <w:lang w:val="nl-BE"/>
        </w:rPr>
      </w:pPr>
      <w:r>
        <w:rPr>
          <w:lang w:val="nl-BE"/>
        </w:rPr>
        <w:t xml:space="preserve">3. </w:t>
      </w:r>
      <w:r>
        <w:rPr>
          <w:lang w:val="nl-BE"/>
        </w:rPr>
        <w:tab/>
        <w:t>Relevante gegevens verzamelen en interpreteren en geselecteerde methodes en hulpmiddelen innovatief aanwenden om niet-vertrouwde, complexe problemen op te lossen</w:t>
      </w:r>
    </w:p>
    <w:p w:rsidR="00C6436F" w:rsidRDefault="00C6436F" w:rsidP="00C6436F">
      <w:pPr>
        <w:ind w:left="426" w:hanging="426"/>
        <w:rPr>
          <w:lang w:val="nl-BE"/>
        </w:rPr>
      </w:pPr>
      <w:r>
        <w:rPr>
          <w:lang w:val="nl-BE"/>
        </w:rPr>
        <w:t xml:space="preserve">4. </w:t>
      </w:r>
      <w:r>
        <w:rPr>
          <w:lang w:val="nl-BE"/>
        </w:rPr>
        <w:tab/>
        <w:t>Handelen in complexe en gespecialiseerde contexten</w:t>
      </w:r>
    </w:p>
    <w:p w:rsidR="00C6436F" w:rsidRDefault="00C6436F" w:rsidP="00C6436F">
      <w:pPr>
        <w:ind w:left="426" w:hanging="426"/>
        <w:rPr>
          <w:lang w:val="nl-BE"/>
        </w:rPr>
      </w:pPr>
      <w:r>
        <w:rPr>
          <w:lang w:val="nl-BE"/>
        </w:rPr>
        <w:t xml:space="preserve">5. </w:t>
      </w:r>
      <w:r>
        <w:rPr>
          <w:lang w:val="nl-BE"/>
        </w:rPr>
        <w:tab/>
        <w:t>Functioneren met volledige autonomie en een ruime mate van initiatief</w:t>
      </w:r>
    </w:p>
    <w:p w:rsidR="00C6436F" w:rsidRDefault="00C6436F" w:rsidP="00C6436F">
      <w:pPr>
        <w:ind w:left="426" w:hanging="426"/>
        <w:rPr>
          <w:lang w:val="nl-BE"/>
        </w:rPr>
      </w:pPr>
      <w:r>
        <w:rPr>
          <w:lang w:val="nl-BE"/>
        </w:rPr>
        <w:t xml:space="preserve">6. </w:t>
      </w:r>
      <w:r>
        <w:rPr>
          <w:lang w:val="nl-BE"/>
        </w:rPr>
        <w:tab/>
        <w:t>Medeverantwoordelijkheid opnemen voor het bepalen van collectieve resultaten</w:t>
      </w:r>
    </w:p>
    <w:p w:rsidR="00C6436F" w:rsidRDefault="00C6436F">
      <w:pPr>
        <w:rPr>
          <w:lang w:val="nl-BE"/>
        </w:rPr>
      </w:pPr>
      <w:r>
        <w:rPr>
          <w:lang w:val="nl-BE"/>
        </w:rPr>
        <w:br w:type="page"/>
      </w:r>
    </w:p>
    <w:p w:rsidR="00851EB4" w:rsidRPr="00851EB4" w:rsidRDefault="00851EB4" w:rsidP="00C6436F">
      <w:pPr>
        <w:pStyle w:val="NormalWeb"/>
        <w:rPr>
          <w:rStyle w:val="Strong"/>
          <w:rFonts w:asciiTheme="minorHAnsi" w:hAnsiTheme="minorHAnsi"/>
          <w:b w:val="0"/>
          <w:sz w:val="18"/>
          <w:szCs w:val="18"/>
          <w:lang w:val="nl-BE"/>
        </w:rPr>
      </w:pPr>
      <w:r w:rsidRPr="00851EB4">
        <w:rPr>
          <w:rStyle w:val="Strong"/>
          <w:rFonts w:asciiTheme="minorHAnsi" w:hAnsiTheme="minorHAnsi"/>
          <w:b w:val="0"/>
          <w:sz w:val="18"/>
          <w:szCs w:val="18"/>
          <w:lang w:val="nl-BE"/>
        </w:rPr>
        <w:t>Basiscompetenties van de leraar kleuteronderwijs</w:t>
      </w:r>
    </w:p>
    <w:p w:rsidR="00C6436F" w:rsidRPr="00851EB4" w:rsidRDefault="00C6436F" w:rsidP="00C6436F">
      <w:pPr>
        <w:pStyle w:val="NormalWeb"/>
        <w:rPr>
          <w:rFonts w:asciiTheme="minorHAnsi" w:hAnsiTheme="minorHAnsi"/>
          <w:sz w:val="18"/>
          <w:szCs w:val="18"/>
          <w:lang w:val="nl-BE"/>
        </w:rPr>
      </w:pPr>
      <w:r w:rsidRPr="00851EB4">
        <w:rPr>
          <w:rStyle w:val="Strong"/>
          <w:rFonts w:asciiTheme="minorHAnsi" w:hAnsiTheme="minorHAnsi"/>
          <w:sz w:val="18"/>
          <w:szCs w:val="18"/>
          <w:lang w:val="nl-BE"/>
        </w:rPr>
        <w:t>Functioneel geheel 1 - De leraar als begeleider van leer- en ontwikkelingsprocessen</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1.1 </w:t>
      </w:r>
      <w:r w:rsidR="00851EB4">
        <w:rPr>
          <w:rFonts w:asciiTheme="minorHAnsi" w:hAnsiTheme="minorHAnsi"/>
          <w:sz w:val="18"/>
          <w:szCs w:val="18"/>
          <w:lang w:val="nl-BE"/>
        </w:rPr>
        <w:tab/>
      </w:r>
      <w:r w:rsidRPr="00851EB4">
        <w:rPr>
          <w:rFonts w:asciiTheme="minorHAnsi" w:hAnsiTheme="minorHAnsi"/>
          <w:sz w:val="18"/>
          <w:szCs w:val="18"/>
          <w:lang w:val="nl-BE"/>
        </w:rPr>
        <w:t>De leerkracht kan de beginsituatie van de kleuters en de groep achterhalen.</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1.2 </w:t>
      </w:r>
      <w:r w:rsidR="00851EB4">
        <w:rPr>
          <w:rFonts w:asciiTheme="minorHAnsi" w:hAnsiTheme="minorHAnsi"/>
          <w:sz w:val="18"/>
          <w:szCs w:val="18"/>
          <w:lang w:val="nl-BE"/>
        </w:rPr>
        <w:tab/>
      </w:r>
      <w:r w:rsidRPr="00851EB4">
        <w:rPr>
          <w:rFonts w:asciiTheme="minorHAnsi" w:hAnsiTheme="minorHAnsi"/>
          <w:sz w:val="18"/>
          <w:szCs w:val="18"/>
          <w:lang w:val="nl-BE"/>
        </w:rPr>
        <w:t>De leerkracht kan doelstellingen kiezen en formuleren.</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1.3 </w:t>
      </w:r>
      <w:r w:rsidR="00851EB4">
        <w:rPr>
          <w:rFonts w:asciiTheme="minorHAnsi" w:hAnsiTheme="minorHAnsi"/>
          <w:sz w:val="18"/>
          <w:szCs w:val="18"/>
          <w:lang w:val="nl-BE"/>
        </w:rPr>
        <w:tab/>
      </w:r>
      <w:r w:rsidRPr="00851EB4">
        <w:rPr>
          <w:rFonts w:asciiTheme="minorHAnsi" w:hAnsiTheme="minorHAnsi"/>
          <w:sz w:val="18"/>
          <w:szCs w:val="18"/>
          <w:lang w:val="nl-BE"/>
        </w:rPr>
        <w:t>De leerkracht kan de leerinhouden en leerervaringen selecteren.</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1.4 </w:t>
      </w:r>
      <w:r w:rsidR="00851EB4">
        <w:rPr>
          <w:rFonts w:asciiTheme="minorHAnsi" w:hAnsiTheme="minorHAnsi"/>
          <w:sz w:val="18"/>
          <w:szCs w:val="18"/>
          <w:lang w:val="nl-BE"/>
        </w:rPr>
        <w:tab/>
      </w:r>
      <w:r w:rsidRPr="00851EB4">
        <w:rPr>
          <w:rFonts w:asciiTheme="minorHAnsi" w:hAnsiTheme="minorHAnsi"/>
          <w:sz w:val="18"/>
          <w:szCs w:val="18"/>
          <w:lang w:val="nl-BE"/>
        </w:rPr>
        <w:t>De leerkracht kan leer- en ontwikkelingskansen structureren en vertalen in een samenhangend onderwijsaanbod.</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1.5 </w:t>
      </w:r>
      <w:r w:rsidR="00851EB4">
        <w:rPr>
          <w:rFonts w:asciiTheme="minorHAnsi" w:hAnsiTheme="minorHAnsi"/>
          <w:sz w:val="18"/>
          <w:szCs w:val="18"/>
          <w:lang w:val="nl-BE"/>
        </w:rPr>
        <w:tab/>
      </w:r>
      <w:r w:rsidRPr="00851EB4">
        <w:rPr>
          <w:rFonts w:asciiTheme="minorHAnsi" w:hAnsiTheme="minorHAnsi"/>
          <w:sz w:val="18"/>
          <w:szCs w:val="18"/>
          <w:lang w:val="nl-BE"/>
        </w:rPr>
        <w:t>De leerkracht kan aangepaste werkvormen en groeperingsvormen bepalen.</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1.6 </w:t>
      </w:r>
      <w:r w:rsidR="00851EB4">
        <w:rPr>
          <w:rFonts w:asciiTheme="minorHAnsi" w:hAnsiTheme="minorHAnsi"/>
          <w:sz w:val="18"/>
          <w:szCs w:val="18"/>
          <w:lang w:val="nl-BE"/>
        </w:rPr>
        <w:tab/>
      </w:r>
      <w:r w:rsidRPr="00851EB4">
        <w:rPr>
          <w:rFonts w:asciiTheme="minorHAnsi" w:hAnsiTheme="minorHAnsi"/>
          <w:sz w:val="18"/>
          <w:szCs w:val="18"/>
          <w:lang w:val="nl-BE"/>
        </w:rPr>
        <w:t>De leerkracht kan individueel en in team ontwikkelingsmaterialen kiezen en aanpassen.</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1.7 </w:t>
      </w:r>
      <w:r w:rsidR="00851EB4">
        <w:rPr>
          <w:rFonts w:asciiTheme="minorHAnsi" w:hAnsiTheme="minorHAnsi"/>
          <w:sz w:val="18"/>
          <w:szCs w:val="18"/>
          <w:lang w:val="nl-BE"/>
        </w:rPr>
        <w:tab/>
      </w:r>
      <w:r w:rsidRPr="00851EB4">
        <w:rPr>
          <w:rFonts w:asciiTheme="minorHAnsi" w:hAnsiTheme="minorHAnsi"/>
          <w:sz w:val="18"/>
          <w:szCs w:val="18"/>
          <w:lang w:val="nl-BE"/>
        </w:rPr>
        <w:t>De leerkracht kan een ontwikkelingsbevorderende omgeving creëren met aandacht voor de heterogeniteit van de groep.</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1.8 </w:t>
      </w:r>
      <w:r w:rsidR="00851EB4">
        <w:rPr>
          <w:rFonts w:asciiTheme="minorHAnsi" w:hAnsiTheme="minorHAnsi"/>
          <w:sz w:val="18"/>
          <w:szCs w:val="18"/>
          <w:lang w:val="nl-BE"/>
        </w:rPr>
        <w:tab/>
      </w:r>
      <w:r w:rsidRPr="00851EB4">
        <w:rPr>
          <w:rFonts w:asciiTheme="minorHAnsi" w:hAnsiTheme="minorHAnsi"/>
          <w:sz w:val="18"/>
          <w:szCs w:val="18"/>
          <w:lang w:val="nl-BE"/>
        </w:rPr>
        <w:t>De leerkracht kan observatie voorbereiden.</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1.9 </w:t>
      </w:r>
      <w:r w:rsidR="00851EB4">
        <w:rPr>
          <w:rFonts w:asciiTheme="minorHAnsi" w:hAnsiTheme="minorHAnsi"/>
          <w:sz w:val="18"/>
          <w:szCs w:val="18"/>
          <w:lang w:val="nl-BE"/>
        </w:rPr>
        <w:tab/>
      </w:r>
      <w:r w:rsidRPr="00851EB4">
        <w:rPr>
          <w:rFonts w:asciiTheme="minorHAnsi" w:hAnsiTheme="minorHAnsi"/>
          <w:sz w:val="18"/>
          <w:szCs w:val="18"/>
          <w:lang w:val="nl-BE"/>
        </w:rPr>
        <w:t>De leerkracht kan observeren met het oog op bijsturing, remediëring en differentiatie.</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1.10 </w:t>
      </w:r>
      <w:r w:rsidR="00851EB4">
        <w:rPr>
          <w:rFonts w:asciiTheme="minorHAnsi" w:hAnsiTheme="minorHAnsi"/>
          <w:sz w:val="18"/>
          <w:szCs w:val="18"/>
          <w:lang w:val="nl-BE"/>
        </w:rPr>
        <w:tab/>
      </w:r>
      <w:r w:rsidRPr="00851EB4">
        <w:rPr>
          <w:rFonts w:asciiTheme="minorHAnsi" w:hAnsiTheme="minorHAnsi"/>
          <w:sz w:val="18"/>
          <w:szCs w:val="18"/>
          <w:lang w:val="nl-BE"/>
        </w:rPr>
        <w:t xml:space="preserve">De leerkracht kan in overleg met het team deelnemen aan zorgverbredingsinitiatieven en die laten aansluiten bij de totaalbenadering van de </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1.11 </w:t>
      </w:r>
      <w:r w:rsidR="00851EB4">
        <w:rPr>
          <w:rFonts w:asciiTheme="minorHAnsi" w:hAnsiTheme="minorHAnsi"/>
          <w:sz w:val="18"/>
          <w:szCs w:val="18"/>
          <w:lang w:val="nl-BE"/>
        </w:rPr>
        <w:tab/>
      </w:r>
      <w:r w:rsidRPr="00851EB4">
        <w:rPr>
          <w:rFonts w:asciiTheme="minorHAnsi" w:hAnsiTheme="minorHAnsi"/>
          <w:sz w:val="18"/>
          <w:szCs w:val="18"/>
          <w:lang w:val="nl-BE"/>
        </w:rPr>
        <w:t>De leerkracht kan het leer- en ontwikkelingsproces adequaat begeleiden in Standaardnederlands en daarbij rekening houden met en gericht inspelen op de diverse persoonlijke en maatschappelijke taalachtergronden van de kleuters.</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1.12 </w:t>
      </w:r>
      <w:r w:rsidR="00851EB4">
        <w:rPr>
          <w:rFonts w:asciiTheme="minorHAnsi" w:hAnsiTheme="minorHAnsi"/>
          <w:sz w:val="18"/>
          <w:szCs w:val="18"/>
          <w:lang w:val="nl-BE"/>
        </w:rPr>
        <w:tab/>
      </w:r>
      <w:r w:rsidRPr="00851EB4">
        <w:rPr>
          <w:rFonts w:asciiTheme="minorHAnsi" w:hAnsiTheme="minorHAnsi"/>
          <w:sz w:val="18"/>
          <w:szCs w:val="18"/>
          <w:lang w:val="nl-BE"/>
        </w:rPr>
        <w:t>De leerkracht kan omgaan met de diversiteit van de groep.</w:t>
      </w:r>
    </w:p>
    <w:p w:rsidR="00C6436F" w:rsidRPr="00851EB4" w:rsidRDefault="00C6436F" w:rsidP="00C6436F">
      <w:pPr>
        <w:pStyle w:val="NormalWeb"/>
        <w:rPr>
          <w:rFonts w:asciiTheme="minorHAnsi" w:hAnsiTheme="minorHAnsi"/>
          <w:sz w:val="18"/>
          <w:szCs w:val="18"/>
          <w:lang w:val="nl-BE"/>
        </w:rPr>
      </w:pPr>
      <w:bookmarkStart w:id="1" w:name="246077"/>
      <w:bookmarkEnd w:id="1"/>
      <w:r w:rsidRPr="00851EB4">
        <w:rPr>
          <w:rStyle w:val="Strong"/>
          <w:rFonts w:asciiTheme="minorHAnsi" w:hAnsiTheme="minorHAnsi"/>
          <w:sz w:val="18"/>
          <w:szCs w:val="18"/>
          <w:lang w:val="nl-BE"/>
        </w:rPr>
        <w:t>Functioneel geheel - 2 De leraar als opvoeder</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2.1 </w:t>
      </w:r>
      <w:r w:rsidR="00851EB4">
        <w:rPr>
          <w:rFonts w:asciiTheme="minorHAnsi" w:hAnsiTheme="minorHAnsi"/>
          <w:sz w:val="18"/>
          <w:szCs w:val="18"/>
          <w:lang w:val="nl-BE"/>
        </w:rPr>
        <w:tab/>
      </w:r>
      <w:r w:rsidRPr="00851EB4">
        <w:rPr>
          <w:rFonts w:asciiTheme="minorHAnsi" w:hAnsiTheme="minorHAnsi"/>
          <w:sz w:val="18"/>
          <w:szCs w:val="18"/>
          <w:lang w:val="nl-BE"/>
        </w:rPr>
        <w:t>De leerkracht kan in overleg een positief leefklimaat creëren voor de kleuters in de groep en op school.</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2.2 </w:t>
      </w:r>
      <w:r w:rsidR="00851EB4">
        <w:rPr>
          <w:rFonts w:asciiTheme="minorHAnsi" w:hAnsiTheme="minorHAnsi"/>
          <w:sz w:val="18"/>
          <w:szCs w:val="18"/>
          <w:lang w:val="nl-BE"/>
        </w:rPr>
        <w:tab/>
      </w:r>
      <w:r w:rsidRPr="00851EB4">
        <w:rPr>
          <w:rFonts w:asciiTheme="minorHAnsi" w:hAnsiTheme="minorHAnsi"/>
          <w:sz w:val="18"/>
          <w:szCs w:val="18"/>
          <w:lang w:val="nl-BE"/>
        </w:rPr>
        <w:t>De leerkracht kan de emancipatie van de kleuters bevorderen.</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2.3 </w:t>
      </w:r>
      <w:r w:rsidR="00851EB4">
        <w:rPr>
          <w:rFonts w:asciiTheme="minorHAnsi" w:hAnsiTheme="minorHAnsi"/>
          <w:sz w:val="18"/>
          <w:szCs w:val="18"/>
          <w:lang w:val="nl-BE"/>
        </w:rPr>
        <w:tab/>
      </w:r>
      <w:r w:rsidRPr="00851EB4">
        <w:rPr>
          <w:rFonts w:asciiTheme="minorHAnsi" w:hAnsiTheme="minorHAnsi"/>
          <w:sz w:val="18"/>
          <w:szCs w:val="18"/>
          <w:lang w:val="nl-BE"/>
        </w:rPr>
        <w:t>De leerkracht kan door attitudevorming kleuters op individuele ontplooiing en maatschappelijke participatie voorbereiden.</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2.4 </w:t>
      </w:r>
      <w:r w:rsidR="00851EB4">
        <w:rPr>
          <w:rFonts w:asciiTheme="minorHAnsi" w:hAnsiTheme="minorHAnsi"/>
          <w:sz w:val="18"/>
          <w:szCs w:val="18"/>
          <w:lang w:val="nl-BE"/>
        </w:rPr>
        <w:tab/>
      </w:r>
      <w:r w:rsidRPr="00851EB4">
        <w:rPr>
          <w:rFonts w:asciiTheme="minorHAnsi" w:hAnsiTheme="minorHAnsi"/>
          <w:sz w:val="18"/>
          <w:szCs w:val="18"/>
          <w:lang w:val="nl-BE"/>
        </w:rPr>
        <w:t>De leerkracht kan actuele maatschappelijke ontwikkelingen hanteren in een pedagogische context.</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2.5 </w:t>
      </w:r>
      <w:r w:rsidR="00851EB4">
        <w:rPr>
          <w:rFonts w:asciiTheme="minorHAnsi" w:hAnsiTheme="minorHAnsi"/>
          <w:sz w:val="18"/>
          <w:szCs w:val="18"/>
          <w:lang w:val="nl-BE"/>
        </w:rPr>
        <w:tab/>
      </w:r>
      <w:r w:rsidRPr="00851EB4">
        <w:rPr>
          <w:rFonts w:asciiTheme="minorHAnsi" w:hAnsiTheme="minorHAnsi"/>
          <w:sz w:val="18"/>
          <w:szCs w:val="18"/>
          <w:lang w:val="nl-BE"/>
        </w:rPr>
        <w:t>De leerkracht kan adequaat omgaan met kleuters in sociaal-emotionele probleemsituaties en met kleuters met gedragsmoeilijkheden.</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2.6 </w:t>
      </w:r>
      <w:r w:rsidR="00851EB4">
        <w:rPr>
          <w:rFonts w:asciiTheme="minorHAnsi" w:hAnsiTheme="minorHAnsi"/>
          <w:sz w:val="18"/>
          <w:szCs w:val="18"/>
          <w:lang w:val="nl-BE"/>
        </w:rPr>
        <w:tab/>
      </w:r>
      <w:r w:rsidRPr="00851EB4">
        <w:rPr>
          <w:rFonts w:asciiTheme="minorHAnsi" w:hAnsiTheme="minorHAnsi"/>
          <w:sz w:val="18"/>
          <w:szCs w:val="18"/>
          <w:lang w:val="nl-BE"/>
        </w:rPr>
        <w:t>De leerkracht kan de fysieke en geestelijke gezondheid van de kleuters bevorderen.</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2.7 </w:t>
      </w:r>
      <w:r w:rsidR="00851EB4">
        <w:rPr>
          <w:rFonts w:asciiTheme="minorHAnsi" w:hAnsiTheme="minorHAnsi"/>
          <w:sz w:val="18"/>
          <w:szCs w:val="18"/>
          <w:lang w:val="nl-BE"/>
        </w:rPr>
        <w:tab/>
      </w:r>
      <w:r w:rsidRPr="00851EB4">
        <w:rPr>
          <w:rFonts w:asciiTheme="minorHAnsi" w:hAnsiTheme="minorHAnsi"/>
          <w:sz w:val="18"/>
          <w:szCs w:val="18"/>
          <w:lang w:val="nl-BE"/>
        </w:rPr>
        <w:t>De leerkracht kan communiceren met kleuters met diverse taalachtergronden in diverse talige situaties.</w:t>
      </w:r>
    </w:p>
    <w:p w:rsidR="00C6436F" w:rsidRPr="00851EB4" w:rsidRDefault="00C6436F" w:rsidP="00C6436F">
      <w:pPr>
        <w:pStyle w:val="NormalWeb"/>
        <w:rPr>
          <w:rFonts w:asciiTheme="minorHAnsi" w:hAnsiTheme="minorHAnsi"/>
          <w:sz w:val="18"/>
          <w:szCs w:val="18"/>
          <w:lang w:val="nl-BE"/>
        </w:rPr>
      </w:pPr>
      <w:bookmarkStart w:id="2" w:name="246078"/>
      <w:bookmarkEnd w:id="2"/>
      <w:r w:rsidRPr="00851EB4">
        <w:rPr>
          <w:rStyle w:val="Strong"/>
          <w:rFonts w:asciiTheme="minorHAnsi" w:hAnsiTheme="minorHAnsi"/>
          <w:sz w:val="18"/>
          <w:szCs w:val="18"/>
          <w:lang w:val="nl-BE"/>
        </w:rPr>
        <w:t>Functioneel geheel 3 - De leraar als inhoudelijke expert</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3.1 </w:t>
      </w:r>
      <w:r w:rsidR="00851EB4">
        <w:rPr>
          <w:rFonts w:asciiTheme="minorHAnsi" w:hAnsiTheme="minorHAnsi"/>
          <w:sz w:val="18"/>
          <w:szCs w:val="18"/>
          <w:lang w:val="nl-BE"/>
        </w:rPr>
        <w:tab/>
      </w:r>
      <w:r w:rsidRPr="00851EB4">
        <w:rPr>
          <w:rFonts w:asciiTheme="minorHAnsi" w:hAnsiTheme="minorHAnsi"/>
          <w:sz w:val="18"/>
          <w:szCs w:val="18"/>
          <w:lang w:val="nl-BE"/>
        </w:rPr>
        <w:t>De leerkracht beheerst de basiskennis van de leerinhouden, waaronder ten minste de ontwikkelingsdoelen, en hij kan recente ontwikkelingen over inhouden en vaardigheden uit de leergebieden Lichamelijke Opvoeding, Muzische Vorming, Nederlands, Wereldoriëntatie en Wiskundige Initiatie in het kleuteronderwijs volgen.</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3.2 </w:t>
      </w:r>
      <w:r w:rsidR="00851EB4">
        <w:rPr>
          <w:rFonts w:asciiTheme="minorHAnsi" w:hAnsiTheme="minorHAnsi"/>
          <w:sz w:val="18"/>
          <w:szCs w:val="18"/>
          <w:lang w:val="nl-BE"/>
        </w:rPr>
        <w:tab/>
      </w:r>
      <w:r w:rsidRPr="00851EB4">
        <w:rPr>
          <w:rFonts w:asciiTheme="minorHAnsi" w:hAnsiTheme="minorHAnsi"/>
          <w:sz w:val="18"/>
          <w:szCs w:val="18"/>
          <w:lang w:val="nl-BE"/>
        </w:rPr>
        <w:t>De leerkracht kan de verworven kennis en vaardigheid met betrekking tot de leergebieden op een geïntegreerde manier aanwenden.</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3.3 </w:t>
      </w:r>
      <w:r w:rsidR="00851EB4">
        <w:rPr>
          <w:rFonts w:asciiTheme="minorHAnsi" w:hAnsiTheme="minorHAnsi"/>
          <w:sz w:val="18"/>
          <w:szCs w:val="18"/>
          <w:lang w:val="nl-BE"/>
        </w:rPr>
        <w:tab/>
      </w:r>
      <w:r w:rsidRPr="00851EB4">
        <w:rPr>
          <w:rFonts w:asciiTheme="minorHAnsi" w:hAnsiTheme="minorHAnsi"/>
          <w:sz w:val="18"/>
          <w:szCs w:val="18"/>
          <w:lang w:val="nl-BE"/>
        </w:rPr>
        <w:t>De leerkracht kan het eigen aanbod situeren in het geheel van het onderwijsaanbod met het oog op de begeleiding en oriëntering van kleuters.</w:t>
      </w:r>
    </w:p>
    <w:p w:rsidR="00C6436F" w:rsidRPr="00851EB4" w:rsidRDefault="00C6436F" w:rsidP="00C6436F">
      <w:pPr>
        <w:pStyle w:val="NormalWeb"/>
        <w:rPr>
          <w:rFonts w:asciiTheme="minorHAnsi" w:hAnsiTheme="minorHAnsi"/>
          <w:sz w:val="18"/>
          <w:szCs w:val="18"/>
          <w:lang w:val="nl-BE"/>
        </w:rPr>
      </w:pPr>
      <w:bookmarkStart w:id="3" w:name="246079"/>
      <w:bookmarkEnd w:id="3"/>
      <w:r w:rsidRPr="00851EB4">
        <w:rPr>
          <w:rStyle w:val="Strong"/>
          <w:rFonts w:asciiTheme="minorHAnsi" w:hAnsiTheme="minorHAnsi"/>
          <w:sz w:val="18"/>
          <w:szCs w:val="18"/>
          <w:lang w:val="nl-BE"/>
        </w:rPr>
        <w:t>Functioneel geheel 4 - De leraar als organisator</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4.1 </w:t>
      </w:r>
      <w:r w:rsidR="00851EB4">
        <w:rPr>
          <w:rFonts w:asciiTheme="minorHAnsi" w:hAnsiTheme="minorHAnsi"/>
          <w:sz w:val="18"/>
          <w:szCs w:val="18"/>
          <w:lang w:val="nl-BE"/>
        </w:rPr>
        <w:tab/>
      </w:r>
      <w:r w:rsidRPr="00851EB4">
        <w:rPr>
          <w:rFonts w:asciiTheme="minorHAnsi" w:hAnsiTheme="minorHAnsi"/>
          <w:sz w:val="18"/>
          <w:szCs w:val="18"/>
          <w:lang w:val="nl-BE"/>
        </w:rPr>
        <w:t>De leerkracht kan een gestructureerd speel- en leerklimaat bevorderen.</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4.2 </w:t>
      </w:r>
      <w:r w:rsidR="00851EB4">
        <w:rPr>
          <w:rFonts w:asciiTheme="minorHAnsi" w:hAnsiTheme="minorHAnsi"/>
          <w:sz w:val="18"/>
          <w:szCs w:val="18"/>
          <w:lang w:val="nl-BE"/>
        </w:rPr>
        <w:tab/>
      </w:r>
      <w:r w:rsidRPr="00851EB4">
        <w:rPr>
          <w:rFonts w:asciiTheme="minorHAnsi" w:hAnsiTheme="minorHAnsi"/>
          <w:sz w:val="18"/>
          <w:szCs w:val="18"/>
          <w:lang w:val="nl-BE"/>
        </w:rPr>
        <w:t>De leerkracht kan een kindgericht dagverloop creëren, dat past in een korte- en langetermijnplanning.</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4.3 </w:t>
      </w:r>
      <w:r w:rsidR="00851EB4">
        <w:rPr>
          <w:rFonts w:asciiTheme="minorHAnsi" w:hAnsiTheme="minorHAnsi"/>
          <w:sz w:val="18"/>
          <w:szCs w:val="18"/>
          <w:lang w:val="nl-BE"/>
        </w:rPr>
        <w:tab/>
      </w:r>
      <w:r w:rsidRPr="00851EB4">
        <w:rPr>
          <w:rFonts w:asciiTheme="minorHAnsi" w:hAnsiTheme="minorHAnsi"/>
          <w:sz w:val="18"/>
          <w:szCs w:val="18"/>
          <w:lang w:val="nl-BE"/>
        </w:rPr>
        <w:t>De leerkracht kan op correcte wijze administratieve taken uitvoeren.</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4.4 </w:t>
      </w:r>
      <w:r w:rsidR="00851EB4">
        <w:rPr>
          <w:rFonts w:asciiTheme="minorHAnsi" w:hAnsiTheme="minorHAnsi"/>
          <w:sz w:val="18"/>
          <w:szCs w:val="18"/>
          <w:lang w:val="nl-BE"/>
        </w:rPr>
        <w:tab/>
      </w:r>
      <w:r w:rsidRPr="00851EB4">
        <w:rPr>
          <w:rFonts w:asciiTheme="minorHAnsi" w:hAnsiTheme="minorHAnsi"/>
          <w:sz w:val="18"/>
          <w:szCs w:val="18"/>
          <w:lang w:val="nl-BE"/>
        </w:rPr>
        <w:t>De leerkracht kan een stimulerende en werkbare leefruimte creëren, rekening houdend met de veiligheid van de kleuters.</w:t>
      </w:r>
    </w:p>
    <w:p w:rsidR="00C6436F" w:rsidRPr="00851EB4" w:rsidRDefault="00C6436F" w:rsidP="00C6436F">
      <w:pPr>
        <w:pStyle w:val="NormalWeb"/>
        <w:rPr>
          <w:rFonts w:asciiTheme="minorHAnsi" w:hAnsiTheme="minorHAnsi"/>
          <w:sz w:val="18"/>
          <w:szCs w:val="18"/>
          <w:lang w:val="nl-BE"/>
        </w:rPr>
      </w:pPr>
      <w:bookmarkStart w:id="4" w:name="246080"/>
      <w:bookmarkEnd w:id="4"/>
      <w:r w:rsidRPr="00851EB4">
        <w:rPr>
          <w:rStyle w:val="Strong"/>
          <w:rFonts w:asciiTheme="minorHAnsi" w:hAnsiTheme="minorHAnsi"/>
          <w:sz w:val="18"/>
          <w:szCs w:val="18"/>
          <w:lang w:val="nl-BE"/>
        </w:rPr>
        <w:t>Functioneel geheel 5 - De leraar als innovator - de leraar als onderzoeker</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5.1 </w:t>
      </w:r>
      <w:r w:rsidR="00851EB4">
        <w:rPr>
          <w:rFonts w:asciiTheme="minorHAnsi" w:hAnsiTheme="minorHAnsi"/>
          <w:sz w:val="18"/>
          <w:szCs w:val="18"/>
          <w:lang w:val="nl-BE"/>
        </w:rPr>
        <w:tab/>
      </w:r>
      <w:r w:rsidRPr="00851EB4">
        <w:rPr>
          <w:rFonts w:asciiTheme="minorHAnsi" w:hAnsiTheme="minorHAnsi"/>
          <w:sz w:val="18"/>
          <w:szCs w:val="18"/>
          <w:lang w:val="nl-BE"/>
        </w:rPr>
        <w:t>De leerkracht kan resultaten van onderwijsontwikkelingswerk en vernieuwende elementen aanwenden en aanbrengen.</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5.2 </w:t>
      </w:r>
      <w:r w:rsidR="00851EB4">
        <w:rPr>
          <w:rFonts w:asciiTheme="minorHAnsi" w:hAnsiTheme="minorHAnsi"/>
          <w:sz w:val="18"/>
          <w:szCs w:val="18"/>
          <w:lang w:val="nl-BE"/>
        </w:rPr>
        <w:tab/>
      </w:r>
      <w:r w:rsidRPr="00851EB4">
        <w:rPr>
          <w:rFonts w:asciiTheme="minorHAnsi" w:hAnsiTheme="minorHAnsi"/>
          <w:sz w:val="18"/>
          <w:szCs w:val="18"/>
          <w:lang w:val="nl-BE"/>
        </w:rPr>
        <w:t>De leerkracht kan kennisnemen van toegankelijke resultaten van onderwijsonderzoek die relevant zijn voor de eigen praktijk.</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5.3 </w:t>
      </w:r>
      <w:r w:rsidR="00851EB4">
        <w:rPr>
          <w:rFonts w:asciiTheme="minorHAnsi" w:hAnsiTheme="minorHAnsi"/>
          <w:sz w:val="18"/>
          <w:szCs w:val="18"/>
          <w:lang w:val="nl-BE"/>
        </w:rPr>
        <w:tab/>
      </w:r>
      <w:r w:rsidRPr="00851EB4">
        <w:rPr>
          <w:rFonts w:asciiTheme="minorHAnsi" w:hAnsiTheme="minorHAnsi"/>
          <w:sz w:val="18"/>
          <w:szCs w:val="18"/>
          <w:lang w:val="nl-BE"/>
        </w:rPr>
        <w:t>De leerkracht kan zijn eigen functioneren in vraag stellen en bijsturen.</w:t>
      </w:r>
    </w:p>
    <w:p w:rsidR="00C6436F" w:rsidRPr="00851EB4" w:rsidRDefault="00C6436F" w:rsidP="00C6436F">
      <w:pPr>
        <w:pStyle w:val="NormalWeb"/>
        <w:rPr>
          <w:rFonts w:asciiTheme="minorHAnsi" w:hAnsiTheme="minorHAnsi"/>
          <w:sz w:val="18"/>
          <w:szCs w:val="18"/>
          <w:lang w:val="nl-BE"/>
        </w:rPr>
      </w:pPr>
      <w:bookmarkStart w:id="5" w:name="246081"/>
      <w:bookmarkEnd w:id="5"/>
      <w:r w:rsidRPr="00851EB4">
        <w:rPr>
          <w:rStyle w:val="Strong"/>
          <w:rFonts w:asciiTheme="minorHAnsi" w:hAnsiTheme="minorHAnsi"/>
          <w:sz w:val="18"/>
          <w:szCs w:val="18"/>
          <w:lang w:val="nl-BE"/>
        </w:rPr>
        <w:t>Functioneel geheel 6 - De leraar als partner van de ouders of verzorgers (1)</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6.1 </w:t>
      </w:r>
      <w:r w:rsidR="00851EB4">
        <w:rPr>
          <w:rFonts w:asciiTheme="minorHAnsi" w:hAnsiTheme="minorHAnsi"/>
          <w:sz w:val="18"/>
          <w:szCs w:val="18"/>
          <w:lang w:val="nl-BE"/>
        </w:rPr>
        <w:tab/>
      </w:r>
      <w:r w:rsidRPr="00851EB4">
        <w:rPr>
          <w:rFonts w:asciiTheme="minorHAnsi" w:hAnsiTheme="minorHAnsi"/>
          <w:sz w:val="18"/>
          <w:szCs w:val="18"/>
          <w:lang w:val="nl-BE"/>
        </w:rPr>
        <w:t>De leerkracht kan zich informeren over en discreet omgaan met gegevens over het kind.</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6.2 </w:t>
      </w:r>
      <w:r w:rsidR="00851EB4">
        <w:rPr>
          <w:rFonts w:asciiTheme="minorHAnsi" w:hAnsiTheme="minorHAnsi"/>
          <w:sz w:val="18"/>
          <w:szCs w:val="18"/>
          <w:lang w:val="nl-BE"/>
        </w:rPr>
        <w:tab/>
      </w:r>
      <w:r w:rsidRPr="00851EB4">
        <w:rPr>
          <w:rFonts w:asciiTheme="minorHAnsi" w:hAnsiTheme="minorHAnsi"/>
          <w:sz w:val="18"/>
          <w:szCs w:val="18"/>
          <w:lang w:val="nl-BE"/>
        </w:rPr>
        <w:t xml:space="preserve">De leerkracht kan met ouders of verzorgers communiceren over hun kind in de school op basis van overleg met </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6.3 </w:t>
      </w:r>
      <w:r w:rsidR="00851EB4">
        <w:rPr>
          <w:rFonts w:asciiTheme="minorHAnsi" w:hAnsiTheme="minorHAnsi"/>
          <w:sz w:val="18"/>
          <w:szCs w:val="18"/>
          <w:lang w:val="nl-BE"/>
        </w:rPr>
        <w:tab/>
      </w:r>
      <w:r w:rsidRPr="00851EB4">
        <w:rPr>
          <w:rFonts w:asciiTheme="minorHAnsi" w:hAnsiTheme="minorHAnsi"/>
          <w:sz w:val="18"/>
          <w:szCs w:val="18"/>
          <w:lang w:val="nl-BE"/>
        </w:rPr>
        <w:t>De leerkracht kan in overleg met het team de ouders of verzorgers informeren over en betrekken bij het klas- en schoolgebeuren, rekening houdend met de diversiteit van de ouders.</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6.4 </w:t>
      </w:r>
      <w:r w:rsidR="00851EB4">
        <w:rPr>
          <w:rFonts w:asciiTheme="minorHAnsi" w:hAnsiTheme="minorHAnsi"/>
          <w:sz w:val="18"/>
          <w:szCs w:val="18"/>
          <w:lang w:val="nl-BE"/>
        </w:rPr>
        <w:tab/>
      </w:r>
      <w:r w:rsidRPr="00851EB4">
        <w:rPr>
          <w:rFonts w:asciiTheme="minorHAnsi" w:hAnsiTheme="minorHAnsi"/>
          <w:sz w:val="18"/>
          <w:szCs w:val="18"/>
          <w:lang w:val="nl-BE"/>
        </w:rPr>
        <w:t>De leerkracht kan met ouders of verzorgers dialogeren over opvoeding en onderwijs.</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6.5 </w:t>
      </w:r>
      <w:r w:rsidR="00851EB4">
        <w:rPr>
          <w:rFonts w:asciiTheme="minorHAnsi" w:hAnsiTheme="minorHAnsi"/>
          <w:sz w:val="18"/>
          <w:szCs w:val="18"/>
          <w:lang w:val="nl-BE"/>
        </w:rPr>
        <w:tab/>
      </w:r>
      <w:r w:rsidRPr="00851EB4">
        <w:rPr>
          <w:rFonts w:asciiTheme="minorHAnsi" w:hAnsiTheme="minorHAnsi"/>
          <w:sz w:val="18"/>
          <w:szCs w:val="18"/>
          <w:lang w:val="nl-BE"/>
        </w:rPr>
        <w:t>De leerkracht kan in Standaardnederlands of in een ander passend register, communiceren met ouders en verzorgers met diverse taalachtergronden in diverse talige situaties.</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6.6 </w:t>
      </w:r>
      <w:r w:rsidR="00851EB4">
        <w:rPr>
          <w:rFonts w:asciiTheme="minorHAnsi" w:hAnsiTheme="minorHAnsi"/>
          <w:sz w:val="18"/>
          <w:szCs w:val="18"/>
          <w:lang w:val="nl-BE"/>
        </w:rPr>
        <w:tab/>
      </w:r>
      <w:r w:rsidRPr="00851EB4">
        <w:rPr>
          <w:rFonts w:asciiTheme="minorHAnsi" w:hAnsiTheme="minorHAnsi"/>
          <w:sz w:val="18"/>
          <w:szCs w:val="18"/>
          <w:lang w:val="nl-BE"/>
        </w:rPr>
        <w:t>De leerkracht kan strategieën inzetten om te communiceren met anderstalige ouders.</w:t>
      </w:r>
    </w:p>
    <w:p w:rsidR="00851EB4" w:rsidRDefault="00851EB4" w:rsidP="00C6436F">
      <w:pPr>
        <w:pStyle w:val="NormalWeb"/>
        <w:rPr>
          <w:rStyle w:val="Strong"/>
          <w:rFonts w:asciiTheme="minorHAnsi" w:hAnsiTheme="minorHAnsi"/>
          <w:sz w:val="18"/>
          <w:szCs w:val="18"/>
          <w:lang w:val="nl-BE"/>
        </w:rPr>
      </w:pPr>
      <w:bookmarkStart w:id="6" w:name="246082"/>
      <w:bookmarkEnd w:id="6"/>
    </w:p>
    <w:p w:rsidR="00851EB4" w:rsidRDefault="00851EB4" w:rsidP="00C6436F">
      <w:pPr>
        <w:pStyle w:val="NormalWeb"/>
        <w:rPr>
          <w:rStyle w:val="Strong"/>
          <w:rFonts w:asciiTheme="minorHAnsi" w:hAnsiTheme="minorHAnsi"/>
          <w:sz w:val="18"/>
          <w:szCs w:val="18"/>
          <w:lang w:val="nl-BE"/>
        </w:rPr>
      </w:pPr>
    </w:p>
    <w:p w:rsidR="00C6436F" w:rsidRPr="00851EB4" w:rsidRDefault="00C6436F" w:rsidP="00C6436F">
      <w:pPr>
        <w:pStyle w:val="NormalWeb"/>
        <w:rPr>
          <w:rFonts w:asciiTheme="minorHAnsi" w:hAnsiTheme="minorHAnsi"/>
          <w:sz w:val="18"/>
          <w:szCs w:val="18"/>
          <w:lang w:val="nl-BE"/>
        </w:rPr>
      </w:pPr>
      <w:r w:rsidRPr="00851EB4">
        <w:rPr>
          <w:rStyle w:val="Strong"/>
          <w:rFonts w:asciiTheme="minorHAnsi" w:hAnsiTheme="minorHAnsi"/>
          <w:sz w:val="18"/>
          <w:szCs w:val="18"/>
          <w:lang w:val="nl-BE"/>
        </w:rPr>
        <w:t>Functioneel geheel 7 - De leraar als lid van een schoolteam</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7.1 </w:t>
      </w:r>
      <w:r w:rsidR="00851EB4">
        <w:rPr>
          <w:rFonts w:asciiTheme="minorHAnsi" w:hAnsiTheme="minorHAnsi"/>
          <w:sz w:val="18"/>
          <w:szCs w:val="18"/>
          <w:lang w:val="nl-BE"/>
        </w:rPr>
        <w:tab/>
      </w:r>
      <w:r w:rsidRPr="00851EB4">
        <w:rPr>
          <w:rFonts w:asciiTheme="minorHAnsi" w:hAnsiTheme="minorHAnsi"/>
          <w:sz w:val="18"/>
          <w:szCs w:val="18"/>
          <w:lang w:val="nl-BE"/>
        </w:rPr>
        <w:t>De leerkracht kan overleggen en samenwerken binnen het schoolteam.</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7.2 </w:t>
      </w:r>
      <w:r w:rsidR="00851EB4">
        <w:rPr>
          <w:rFonts w:asciiTheme="minorHAnsi" w:hAnsiTheme="minorHAnsi"/>
          <w:sz w:val="18"/>
          <w:szCs w:val="18"/>
          <w:lang w:val="nl-BE"/>
        </w:rPr>
        <w:tab/>
      </w:r>
      <w:r w:rsidRPr="00851EB4">
        <w:rPr>
          <w:rFonts w:asciiTheme="minorHAnsi" w:hAnsiTheme="minorHAnsi"/>
          <w:sz w:val="18"/>
          <w:szCs w:val="18"/>
          <w:lang w:val="nl-BE"/>
        </w:rPr>
        <w:t>De leerkracht kan binnen het team over een taakverdeling overleggen en de afspraken naleven.</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7.3 </w:t>
      </w:r>
      <w:r w:rsidR="00851EB4">
        <w:rPr>
          <w:rFonts w:asciiTheme="minorHAnsi" w:hAnsiTheme="minorHAnsi"/>
          <w:sz w:val="18"/>
          <w:szCs w:val="18"/>
          <w:lang w:val="nl-BE"/>
        </w:rPr>
        <w:tab/>
      </w:r>
      <w:r w:rsidRPr="00851EB4">
        <w:rPr>
          <w:rFonts w:asciiTheme="minorHAnsi" w:hAnsiTheme="minorHAnsi"/>
          <w:sz w:val="18"/>
          <w:szCs w:val="18"/>
          <w:lang w:val="nl-BE"/>
        </w:rPr>
        <w:t>De leerkracht kan de eigen pedagogische en didactische opdracht en aanpak in het team bespreekbaar maken.</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7.4 </w:t>
      </w:r>
      <w:r w:rsidR="00851EB4">
        <w:rPr>
          <w:rFonts w:asciiTheme="minorHAnsi" w:hAnsiTheme="minorHAnsi"/>
          <w:sz w:val="18"/>
          <w:szCs w:val="18"/>
          <w:lang w:val="nl-BE"/>
        </w:rPr>
        <w:tab/>
      </w:r>
      <w:r w:rsidRPr="00851EB4">
        <w:rPr>
          <w:rFonts w:asciiTheme="minorHAnsi" w:hAnsiTheme="minorHAnsi"/>
          <w:sz w:val="18"/>
          <w:szCs w:val="18"/>
          <w:lang w:val="nl-BE"/>
        </w:rPr>
        <w:t>De leerkracht kan zich documenteren over de eigen rechtspositie en die van de leerlingen.</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7.5 </w:t>
      </w:r>
      <w:r w:rsidR="00851EB4">
        <w:rPr>
          <w:rFonts w:asciiTheme="minorHAnsi" w:hAnsiTheme="minorHAnsi"/>
          <w:sz w:val="18"/>
          <w:szCs w:val="18"/>
          <w:lang w:val="nl-BE"/>
        </w:rPr>
        <w:tab/>
      </w:r>
      <w:r w:rsidRPr="00851EB4">
        <w:rPr>
          <w:rFonts w:asciiTheme="minorHAnsi" w:hAnsiTheme="minorHAnsi"/>
          <w:sz w:val="18"/>
          <w:szCs w:val="18"/>
          <w:lang w:val="nl-BE"/>
        </w:rPr>
        <w:t>De leerkracht kan in Standaardnederlands adequaat in interactie treden met alle leden van het schoolteam.</w:t>
      </w:r>
    </w:p>
    <w:p w:rsidR="00C6436F" w:rsidRPr="00851EB4" w:rsidRDefault="00C6436F" w:rsidP="00C6436F">
      <w:pPr>
        <w:pStyle w:val="NormalWeb"/>
        <w:rPr>
          <w:rFonts w:asciiTheme="minorHAnsi" w:hAnsiTheme="minorHAnsi"/>
          <w:sz w:val="18"/>
          <w:szCs w:val="18"/>
          <w:lang w:val="nl-BE"/>
        </w:rPr>
      </w:pPr>
      <w:bookmarkStart w:id="7" w:name="246083"/>
      <w:bookmarkEnd w:id="7"/>
      <w:r w:rsidRPr="00851EB4">
        <w:rPr>
          <w:rStyle w:val="Strong"/>
          <w:rFonts w:asciiTheme="minorHAnsi" w:hAnsiTheme="minorHAnsi"/>
          <w:sz w:val="18"/>
          <w:szCs w:val="18"/>
          <w:lang w:val="nl-BE"/>
        </w:rPr>
        <w:t>Functioneel geheel 8 - De leraar als partner van externen</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8.1 </w:t>
      </w:r>
      <w:r w:rsidR="00851EB4">
        <w:rPr>
          <w:rFonts w:asciiTheme="minorHAnsi" w:hAnsiTheme="minorHAnsi"/>
          <w:sz w:val="18"/>
          <w:szCs w:val="18"/>
          <w:lang w:val="nl-BE"/>
        </w:rPr>
        <w:tab/>
      </w:r>
      <w:r w:rsidRPr="00851EB4">
        <w:rPr>
          <w:rFonts w:asciiTheme="minorHAnsi" w:hAnsiTheme="minorHAnsi"/>
          <w:sz w:val="18"/>
          <w:szCs w:val="18"/>
          <w:lang w:val="nl-BE"/>
        </w:rPr>
        <w:t>De leerkracht kan in overleg met collega's contacten leggen, communiceren en samenwerken met externe instanties die onderwijsbetrokken initiatieven aanbieden.</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8.2 </w:t>
      </w:r>
      <w:r w:rsidR="00851EB4">
        <w:rPr>
          <w:rFonts w:asciiTheme="minorHAnsi" w:hAnsiTheme="minorHAnsi"/>
          <w:sz w:val="18"/>
          <w:szCs w:val="18"/>
          <w:lang w:val="nl-BE"/>
        </w:rPr>
        <w:tab/>
      </w:r>
      <w:r w:rsidRPr="00851EB4">
        <w:rPr>
          <w:rFonts w:asciiTheme="minorHAnsi" w:hAnsiTheme="minorHAnsi"/>
          <w:sz w:val="18"/>
          <w:szCs w:val="18"/>
          <w:lang w:val="nl-BE"/>
        </w:rPr>
        <w:t>De leerkracht kan in Standaardnederlands adequaat in interactie treden met medewerkers van onderwijsbetrokken initiatieven.</w:t>
      </w:r>
    </w:p>
    <w:p w:rsidR="00C6436F" w:rsidRPr="00851EB4" w:rsidRDefault="00C6436F" w:rsidP="00C6436F">
      <w:pPr>
        <w:pStyle w:val="NormalWeb"/>
        <w:rPr>
          <w:rFonts w:asciiTheme="minorHAnsi" w:hAnsiTheme="minorHAnsi"/>
          <w:sz w:val="18"/>
          <w:szCs w:val="18"/>
          <w:lang w:val="nl-BE"/>
        </w:rPr>
      </w:pPr>
      <w:bookmarkStart w:id="8" w:name="246084"/>
      <w:bookmarkEnd w:id="8"/>
      <w:r w:rsidRPr="00851EB4">
        <w:rPr>
          <w:rStyle w:val="Strong"/>
          <w:rFonts w:asciiTheme="minorHAnsi" w:hAnsiTheme="minorHAnsi"/>
          <w:sz w:val="18"/>
          <w:szCs w:val="18"/>
          <w:lang w:val="nl-BE"/>
        </w:rPr>
        <w:t>Functioneel geheel 9 - De leraar als lid van de onderwijsgemeenschap</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9.1 </w:t>
      </w:r>
      <w:r w:rsidR="00851EB4">
        <w:rPr>
          <w:rFonts w:asciiTheme="minorHAnsi" w:hAnsiTheme="minorHAnsi"/>
          <w:sz w:val="18"/>
          <w:szCs w:val="18"/>
          <w:lang w:val="nl-BE"/>
        </w:rPr>
        <w:tab/>
      </w:r>
      <w:r w:rsidRPr="00851EB4">
        <w:rPr>
          <w:rFonts w:asciiTheme="minorHAnsi" w:hAnsiTheme="minorHAnsi"/>
          <w:sz w:val="18"/>
          <w:szCs w:val="18"/>
          <w:lang w:val="nl-BE"/>
        </w:rPr>
        <w:t>De leerkracht kan deelnemen aan het maatschappelijke debat over onderwijskundige thema's.</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9.2 </w:t>
      </w:r>
      <w:r w:rsidR="00851EB4">
        <w:rPr>
          <w:rFonts w:asciiTheme="minorHAnsi" w:hAnsiTheme="minorHAnsi"/>
          <w:sz w:val="18"/>
          <w:szCs w:val="18"/>
          <w:lang w:val="nl-BE"/>
        </w:rPr>
        <w:tab/>
      </w:r>
      <w:r w:rsidRPr="00851EB4">
        <w:rPr>
          <w:rFonts w:asciiTheme="minorHAnsi" w:hAnsiTheme="minorHAnsi"/>
          <w:sz w:val="18"/>
          <w:szCs w:val="18"/>
          <w:lang w:val="nl-BE"/>
        </w:rPr>
        <w:t>De leerkracht kan dialogeren over zijn beroep en zijn plaats in de samenleving.</w:t>
      </w:r>
    </w:p>
    <w:p w:rsidR="00C6436F" w:rsidRPr="00851EB4" w:rsidRDefault="00C6436F" w:rsidP="00851EB4">
      <w:pPr>
        <w:pStyle w:val="NormalWeb"/>
        <w:ind w:left="567" w:hanging="567"/>
        <w:rPr>
          <w:rFonts w:asciiTheme="minorHAnsi" w:hAnsiTheme="minorHAnsi"/>
          <w:sz w:val="18"/>
          <w:szCs w:val="18"/>
          <w:lang w:val="nl-BE"/>
        </w:rPr>
      </w:pPr>
      <w:bookmarkStart w:id="9" w:name="246085"/>
      <w:bookmarkEnd w:id="9"/>
      <w:r w:rsidRPr="00851EB4">
        <w:rPr>
          <w:rStyle w:val="Strong"/>
          <w:rFonts w:asciiTheme="minorHAnsi" w:hAnsiTheme="minorHAnsi"/>
          <w:sz w:val="18"/>
          <w:szCs w:val="18"/>
          <w:lang w:val="nl-BE"/>
        </w:rPr>
        <w:t>Functioneel geheel 10 - De leraar als cultuurparticipant</w:t>
      </w:r>
    </w:p>
    <w:p w:rsidR="00C6436F" w:rsidRPr="00851EB4" w:rsidRDefault="00C6436F" w:rsidP="00851EB4">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10.1 </w:t>
      </w:r>
      <w:r w:rsidR="005D740B">
        <w:rPr>
          <w:rFonts w:asciiTheme="minorHAnsi" w:hAnsiTheme="minorHAnsi"/>
          <w:sz w:val="18"/>
          <w:szCs w:val="18"/>
          <w:lang w:val="nl-BE"/>
        </w:rPr>
        <w:tab/>
        <w:t>D</w:t>
      </w:r>
      <w:r w:rsidRPr="00851EB4">
        <w:rPr>
          <w:rFonts w:asciiTheme="minorHAnsi" w:hAnsiTheme="minorHAnsi"/>
          <w:sz w:val="18"/>
          <w:szCs w:val="18"/>
          <w:lang w:val="nl-BE"/>
        </w:rPr>
        <w:t>e leerkracht kan actuele maatschappelijke thema's en ontwikkelingen onderscheiden en kritisch benaderen op de volgende domeinen :</w:t>
      </w:r>
    </w:p>
    <w:p w:rsidR="00C6436F" w:rsidRPr="00851EB4" w:rsidRDefault="00C6436F" w:rsidP="00851EB4">
      <w:pPr>
        <w:pStyle w:val="NormalWeb"/>
        <w:numPr>
          <w:ilvl w:val="0"/>
          <w:numId w:val="1"/>
        </w:numPr>
        <w:ind w:left="1560"/>
        <w:rPr>
          <w:rFonts w:asciiTheme="minorHAnsi" w:hAnsiTheme="minorHAnsi"/>
          <w:sz w:val="18"/>
          <w:szCs w:val="18"/>
        </w:rPr>
      </w:pPr>
      <w:r w:rsidRPr="00851EB4">
        <w:rPr>
          <w:rFonts w:asciiTheme="minorHAnsi" w:hAnsiTheme="minorHAnsi"/>
          <w:sz w:val="18"/>
          <w:szCs w:val="18"/>
        </w:rPr>
        <w:t>het sociaal-politieke domein;</w:t>
      </w:r>
    </w:p>
    <w:p w:rsidR="00C6436F" w:rsidRPr="00851EB4" w:rsidRDefault="00C6436F" w:rsidP="00851EB4">
      <w:pPr>
        <w:pStyle w:val="NormalWeb"/>
        <w:numPr>
          <w:ilvl w:val="0"/>
          <w:numId w:val="1"/>
        </w:numPr>
        <w:ind w:left="1560"/>
        <w:rPr>
          <w:rFonts w:asciiTheme="minorHAnsi" w:hAnsiTheme="minorHAnsi"/>
          <w:sz w:val="18"/>
          <w:szCs w:val="18"/>
          <w:lang w:val="nl-BE"/>
        </w:rPr>
      </w:pPr>
      <w:r w:rsidRPr="00851EB4">
        <w:rPr>
          <w:rFonts w:asciiTheme="minorHAnsi" w:hAnsiTheme="minorHAnsi"/>
          <w:sz w:val="18"/>
          <w:szCs w:val="18"/>
          <w:lang w:val="nl-BE"/>
        </w:rPr>
        <w:t>het sociaal-economische domein;</w:t>
      </w:r>
    </w:p>
    <w:p w:rsidR="00C6436F" w:rsidRPr="00851EB4" w:rsidRDefault="00C6436F" w:rsidP="00851EB4">
      <w:pPr>
        <w:pStyle w:val="NormalWeb"/>
        <w:numPr>
          <w:ilvl w:val="0"/>
          <w:numId w:val="1"/>
        </w:numPr>
        <w:ind w:left="1560"/>
        <w:rPr>
          <w:rFonts w:asciiTheme="minorHAnsi" w:hAnsiTheme="minorHAnsi"/>
          <w:sz w:val="18"/>
          <w:szCs w:val="18"/>
          <w:lang w:val="nl-BE"/>
        </w:rPr>
      </w:pPr>
      <w:r w:rsidRPr="00851EB4">
        <w:rPr>
          <w:rFonts w:asciiTheme="minorHAnsi" w:hAnsiTheme="minorHAnsi"/>
          <w:sz w:val="18"/>
          <w:szCs w:val="18"/>
          <w:lang w:val="nl-BE"/>
        </w:rPr>
        <w:t>het levensbeschouwelijke domein;</w:t>
      </w:r>
    </w:p>
    <w:p w:rsidR="00C6436F" w:rsidRPr="00851EB4" w:rsidRDefault="00C6436F" w:rsidP="00851EB4">
      <w:pPr>
        <w:pStyle w:val="NormalWeb"/>
        <w:numPr>
          <w:ilvl w:val="0"/>
          <w:numId w:val="1"/>
        </w:numPr>
        <w:ind w:left="1560"/>
        <w:rPr>
          <w:rFonts w:asciiTheme="minorHAnsi" w:hAnsiTheme="minorHAnsi"/>
          <w:sz w:val="18"/>
          <w:szCs w:val="18"/>
          <w:lang w:val="nl-BE"/>
        </w:rPr>
      </w:pPr>
      <w:r w:rsidRPr="00851EB4">
        <w:rPr>
          <w:rFonts w:asciiTheme="minorHAnsi" w:hAnsiTheme="minorHAnsi"/>
          <w:sz w:val="18"/>
          <w:szCs w:val="18"/>
          <w:lang w:val="nl-BE"/>
        </w:rPr>
        <w:t>het cultureel-esthetische domein;</w:t>
      </w:r>
    </w:p>
    <w:p w:rsidR="00C6436F" w:rsidRPr="00851EB4" w:rsidRDefault="00C6436F" w:rsidP="00851EB4">
      <w:pPr>
        <w:pStyle w:val="NormalWeb"/>
        <w:numPr>
          <w:ilvl w:val="0"/>
          <w:numId w:val="1"/>
        </w:numPr>
        <w:ind w:left="1560"/>
        <w:rPr>
          <w:rFonts w:asciiTheme="minorHAnsi" w:hAnsiTheme="minorHAnsi"/>
          <w:sz w:val="18"/>
          <w:szCs w:val="18"/>
          <w:lang w:val="nl-BE"/>
        </w:rPr>
      </w:pPr>
      <w:r w:rsidRPr="00851EB4">
        <w:rPr>
          <w:rFonts w:asciiTheme="minorHAnsi" w:hAnsiTheme="minorHAnsi"/>
          <w:sz w:val="18"/>
          <w:szCs w:val="18"/>
          <w:lang w:val="nl-BE"/>
        </w:rPr>
        <w:t>het cultureel-wetenschappelijke domein.</w:t>
      </w:r>
    </w:p>
    <w:p w:rsidR="00C6436F" w:rsidRPr="00851EB4" w:rsidRDefault="00C6436F" w:rsidP="00C6436F">
      <w:pPr>
        <w:pStyle w:val="NormalWeb"/>
        <w:rPr>
          <w:rFonts w:asciiTheme="minorHAnsi" w:hAnsiTheme="minorHAnsi"/>
          <w:sz w:val="18"/>
          <w:szCs w:val="18"/>
          <w:lang w:val="nl-BE"/>
        </w:rPr>
      </w:pPr>
      <w:bookmarkStart w:id="10" w:name="246086"/>
      <w:bookmarkEnd w:id="10"/>
      <w:r w:rsidRPr="00851EB4">
        <w:rPr>
          <w:rStyle w:val="Strong"/>
          <w:rFonts w:asciiTheme="minorHAnsi" w:hAnsiTheme="minorHAnsi"/>
          <w:sz w:val="18"/>
          <w:szCs w:val="18"/>
          <w:lang w:val="nl-BE"/>
        </w:rPr>
        <w:t>Attitudes</w:t>
      </w:r>
    </w:p>
    <w:p w:rsidR="00C6436F" w:rsidRPr="00851EB4" w:rsidRDefault="00C6436F" w:rsidP="00C6436F">
      <w:pPr>
        <w:pStyle w:val="NormalWeb"/>
        <w:rPr>
          <w:rFonts w:asciiTheme="minorHAnsi" w:hAnsiTheme="minorHAnsi"/>
          <w:sz w:val="18"/>
          <w:szCs w:val="18"/>
          <w:lang w:val="nl-BE"/>
        </w:rPr>
      </w:pPr>
      <w:r w:rsidRPr="00851EB4">
        <w:rPr>
          <w:rFonts w:asciiTheme="minorHAnsi" w:hAnsiTheme="minorHAnsi"/>
          <w:sz w:val="18"/>
          <w:szCs w:val="18"/>
          <w:lang w:val="nl-BE"/>
        </w:rPr>
        <w:t>De volgende attitudes gelden voor alle functionele gehelen.</w:t>
      </w:r>
    </w:p>
    <w:p w:rsidR="00C6436F" w:rsidRPr="00851EB4" w:rsidRDefault="00C6436F" w:rsidP="005D740B">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A1 </w:t>
      </w:r>
      <w:r w:rsidR="005D740B">
        <w:rPr>
          <w:rFonts w:asciiTheme="minorHAnsi" w:hAnsiTheme="minorHAnsi"/>
          <w:sz w:val="18"/>
          <w:szCs w:val="18"/>
          <w:lang w:val="nl-BE"/>
        </w:rPr>
        <w:tab/>
      </w:r>
      <w:r w:rsidRPr="00851EB4">
        <w:rPr>
          <w:rFonts w:asciiTheme="minorHAnsi" w:hAnsiTheme="minorHAnsi"/>
          <w:sz w:val="18"/>
          <w:szCs w:val="18"/>
          <w:lang w:val="nl-BE"/>
        </w:rPr>
        <w:t>beslissingsvermogen :</w:t>
      </w:r>
      <w:r w:rsidR="00851EB4">
        <w:rPr>
          <w:rFonts w:asciiTheme="minorHAnsi" w:hAnsiTheme="minorHAnsi"/>
          <w:sz w:val="18"/>
          <w:szCs w:val="18"/>
          <w:lang w:val="nl-BE"/>
        </w:rPr>
        <w:t xml:space="preserve"> </w:t>
      </w:r>
      <w:r w:rsidRPr="00851EB4">
        <w:rPr>
          <w:rFonts w:asciiTheme="minorHAnsi" w:hAnsiTheme="minorHAnsi"/>
          <w:sz w:val="18"/>
          <w:szCs w:val="18"/>
          <w:lang w:val="nl-BE"/>
        </w:rPr>
        <w:t>durven een standpunt in te nemen of tot een handeling over te gaan, en er ook de verantwoordelijkheid voor dragen.</w:t>
      </w:r>
    </w:p>
    <w:p w:rsidR="00C6436F" w:rsidRPr="00851EB4" w:rsidRDefault="00C6436F" w:rsidP="005D740B">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A2 </w:t>
      </w:r>
      <w:r w:rsidR="005D740B">
        <w:rPr>
          <w:rFonts w:asciiTheme="minorHAnsi" w:hAnsiTheme="minorHAnsi"/>
          <w:sz w:val="18"/>
          <w:szCs w:val="18"/>
          <w:lang w:val="nl-BE"/>
        </w:rPr>
        <w:tab/>
      </w:r>
      <w:r w:rsidRPr="00851EB4">
        <w:rPr>
          <w:rFonts w:asciiTheme="minorHAnsi" w:hAnsiTheme="minorHAnsi"/>
          <w:sz w:val="18"/>
          <w:szCs w:val="18"/>
          <w:lang w:val="nl-BE"/>
        </w:rPr>
        <w:t>relationele gerichtheid :</w:t>
      </w:r>
      <w:r w:rsidR="00851EB4">
        <w:rPr>
          <w:rFonts w:asciiTheme="minorHAnsi" w:hAnsiTheme="minorHAnsi"/>
          <w:sz w:val="18"/>
          <w:szCs w:val="18"/>
          <w:lang w:val="nl-BE"/>
        </w:rPr>
        <w:t xml:space="preserve"> </w:t>
      </w:r>
      <w:r w:rsidRPr="00851EB4">
        <w:rPr>
          <w:rFonts w:asciiTheme="minorHAnsi" w:hAnsiTheme="minorHAnsi"/>
          <w:sz w:val="18"/>
          <w:szCs w:val="18"/>
          <w:lang w:val="nl-BE"/>
        </w:rPr>
        <w:t>in contacten met anderen kenmerken van echtheid, aanvaarding, empathie en respect tonen.</w:t>
      </w:r>
    </w:p>
    <w:p w:rsidR="00C6436F" w:rsidRPr="00851EB4" w:rsidRDefault="00C6436F" w:rsidP="005D740B">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A3 </w:t>
      </w:r>
      <w:r w:rsidR="005D740B">
        <w:rPr>
          <w:rFonts w:asciiTheme="minorHAnsi" w:hAnsiTheme="minorHAnsi"/>
          <w:sz w:val="18"/>
          <w:szCs w:val="18"/>
          <w:lang w:val="nl-BE"/>
        </w:rPr>
        <w:tab/>
      </w:r>
      <w:r w:rsidRPr="00851EB4">
        <w:rPr>
          <w:rFonts w:asciiTheme="minorHAnsi" w:hAnsiTheme="minorHAnsi"/>
          <w:sz w:val="18"/>
          <w:szCs w:val="18"/>
          <w:lang w:val="nl-BE"/>
        </w:rPr>
        <w:t>kritische ingesteldheid :</w:t>
      </w:r>
      <w:r w:rsidR="00851EB4">
        <w:rPr>
          <w:rFonts w:asciiTheme="minorHAnsi" w:hAnsiTheme="minorHAnsi"/>
          <w:sz w:val="18"/>
          <w:szCs w:val="18"/>
          <w:lang w:val="nl-BE"/>
        </w:rPr>
        <w:t xml:space="preserve"> </w:t>
      </w:r>
      <w:r w:rsidRPr="00851EB4">
        <w:rPr>
          <w:rFonts w:asciiTheme="minorHAnsi" w:hAnsiTheme="minorHAnsi"/>
          <w:sz w:val="18"/>
          <w:szCs w:val="18"/>
          <w:lang w:val="nl-BE"/>
        </w:rPr>
        <w:t>bereid zijn zichzelf en zijn omgeving ter discussie te stellen, de waarde van een bewering of een feit, de wenselijkheid en haalbaarheid van een vooropgesteld doel te verifiëren, alvorens een stelling in te nemen.</w:t>
      </w:r>
    </w:p>
    <w:p w:rsidR="00C6436F" w:rsidRPr="00851EB4" w:rsidRDefault="00C6436F" w:rsidP="005D740B">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A4 </w:t>
      </w:r>
      <w:r w:rsidR="005D740B">
        <w:rPr>
          <w:rFonts w:asciiTheme="minorHAnsi" w:hAnsiTheme="minorHAnsi"/>
          <w:sz w:val="18"/>
          <w:szCs w:val="18"/>
          <w:lang w:val="nl-BE"/>
        </w:rPr>
        <w:tab/>
      </w:r>
      <w:r w:rsidRPr="00851EB4">
        <w:rPr>
          <w:rFonts w:asciiTheme="minorHAnsi" w:hAnsiTheme="minorHAnsi"/>
          <w:sz w:val="18"/>
          <w:szCs w:val="18"/>
          <w:lang w:val="nl-BE"/>
        </w:rPr>
        <w:t>leergierigheid :</w:t>
      </w:r>
      <w:r w:rsidR="005D740B">
        <w:rPr>
          <w:rFonts w:asciiTheme="minorHAnsi" w:hAnsiTheme="minorHAnsi"/>
          <w:sz w:val="18"/>
          <w:szCs w:val="18"/>
          <w:lang w:val="nl-BE"/>
        </w:rPr>
        <w:t xml:space="preserve"> </w:t>
      </w:r>
      <w:r w:rsidRPr="00851EB4">
        <w:rPr>
          <w:rFonts w:asciiTheme="minorHAnsi" w:hAnsiTheme="minorHAnsi"/>
          <w:sz w:val="18"/>
          <w:szCs w:val="18"/>
          <w:lang w:val="nl-BE"/>
        </w:rPr>
        <w:t>actief zoeken naar situaties om zijn competentie te verbreden en te verdiepen.</w:t>
      </w:r>
    </w:p>
    <w:p w:rsidR="00C6436F" w:rsidRPr="00851EB4" w:rsidRDefault="00C6436F" w:rsidP="005D740B">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A5 </w:t>
      </w:r>
      <w:r w:rsidR="005D740B">
        <w:rPr>
          <w:rFonts w:asciiTheme="minorHAnsi" w:hAnsiTheme="minorHAnsi"/>
          <w:sz w:val="18"/>
          <w:szCs w:val="18"/>
          <w:lang w:val="nl-BE"/>
        </w:rPr>
        <w:tab/>
      </w:r>
      <w:r w:rsidRPr="00851EB4">
        <w:rPr>
          <w:rFonts w:asciiTheme="minorHAnsi" w:hAnsiTheme="minorHAnsi"/>
          <w:sz w:val="18"/>
          <w:szCs w:val="18"/>
          <w:lang w:val="nl-BE"/>
        </w:rPr>
        <w:t>organisatievermogen :</w:t>
      </w:r>
      <w:r w:rsidR="005D740B">
        <w:rPr>
          <w:rFonts w:asciiTheme="minorHAnsi" w:hAnsiTheme="minorHAnsi"/>
          <w:sz w:val="18"/>
          <w:szCs w:val="18"/>
          <w:lang w:val="nl-BE"/>
        </w:rPr>
        <w:t xml:space="preserve"> </w:t>
      </w:r>
      <w:r w:rsidRPr="00851EB4">
        <w:rPr>
          <w:rFonts w:asciiTheme="minorHAnsi" w:hAnsiTheme="minorHAnsi"/>
          <w:sz w:val="18"/>
          <w:szCs w:val="18"/>
          <w:lang w:val="nl-BE"/>
        </w:rPr>
        <w:t>erop gericht zijn de taken zo te plannen, te coördineren en te delegeren, dat het beoogde doel op een efficiënte manier bereikt kan worden.</w:t>
      </w:r>
    </w:p>
    <w:p w:rsidR="00C6436F" w:rsidRPr="00851EB4" w:rsidRDefault="00C6436F" w:rsidP="005D740B">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A6 </w:t>
      </w:r>
      <w:r w:rsidR="005D740B">
        <w:rPr>
          <w:rFonts w:asciiTheme="minorHAnsi" w:hAnsiTheme="minorHAnsi"/>
          <w:sz w:val="18"/>
          <w:szCs w:val="18"/>
          <w:lang w:val="nl-BE"/>
        </w:rPr>
        <w:tab/>
      </w:r>
      <w:r w:rsidRPr="00851EB4">
        <w:rPr>
          <w:rFonts w:asciiTheme="minorHAnsi" w:hAnsiTheme="minorHAnsi"/>
          <w:sz w:val="18"/>
          <w:szCs w:val="18"/>
          <w:lang w:val="nl-BE"/>
        </w:rPr>
        <w:t>zin voor samenwerking :</w:t>
      </w:r>
      <w:r w:rsidR="005D740B">
        <w:rPr>
          <w:rFonts w:asciiTheme="minorHAnsi" w:hAnsiTheme="minorHAnsi"/>
          <w:sz w:val="18"/>
          <w:szCs w:val="18"/>
          <w:lang w:val="nl-BE"/>
        </w:rPr>
        <w:t xml:space="preserve"> </w:t>
      </w:r>
      <w:r w:rsidRPr="00851EB4">
        <w:rPr>
          <w:rFonts w:asciiTheme="minorHAnsi" w:hAnsiTheme="minorHAnsi"/>
          <w:sz w:val="18"/>
          <w:szCs w:val="18"/>
          <w:lang w:val="nl-BE"/>
        </w:rPr>
        <w:t>bereid zijn om gemeenschappelijk aan eenzelfde taak te werken.</w:t>
      </w:r>
    </w:p>
    <w:p w:rsidR="00C6436F" w:rsidRPr="00851EB4" w:rsidRDefault="00C6436F" w:rsidP="005D740B">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A7 </w:t>
      </w:r>
      <w:r w:rsidR="005D740B">
        <w:rPr>
          <w:rFonts w:asciiTheme="minorHAnsi" w:hAnsiTheme="minorHAnsi"/>
          <w:sz w:val="18"/>
          <w:szCs w:val="18"/>
          <w:lang w:val="nl-BE"/>
        </w:rPr>
        <w:tab/>
      </w:r>
      <w:r w:rsidRPr="00851EB4">
        <w:rPr>
          <w:rFonts w:asciiTheme="minorHAnsi" w:hAnsiTheme="minorHAnsi"/>
          <w:sz w:val="18"/>
          <w:szCs w:val="18"/>
          <w:lang w:val="nl-BE"/>
        </w:rPr>
        <w:t>verantwoordelijkheidszin :</w:t>
      </w:r>
      <w:r w:rsidR="005D740B">
        <w:rPr>
          <w:rFonts w:asciiTheme="minorHAnsi" w:hAnsiTheme="minorHAnsi"/>
          <w:sz w:val="18"/>
          <w:szCs w:val="18"/>
          <w:lang w:val="nl-BE"/>
        </w:rPr>
        <w:t xml:space="preserve"> </w:t>
      </w:r>
      <w:r w:rsidRPr="00851EB4">
        <w:rPr>
          <w:rFonts w:asciiTheme="minorHAnsi" w:hAnsiTheme="minorHAnsi"/>
          <w:sz w:val="18"/>
          <w:szCs w:val="18"/>
          <w:lang w:val="nl-BE"/>
        </w:rPr>
        <w:t>zich verantwoordelijk voelen voor de school als geheel en het engagement aangaan om een positieve ontwikkeling van het kind te bevorderen.</w:t>
      </w:r>
    </w:p>
    <w:p w:rsidR="00C6436F" w:rsidRDefault="00C6436F" w:rsidP="005D740B">
      <w:pPr>
        <w:pStyle w:val="NormalWeb"/>
        <w:ind w:left="567" w:hanging="567"/>
        <w:rPr>
          <w:rFonts w:asciiTheme="minorHAnsi" w:hAnsiTheme="minorHAnsi"/>
          <w:sz w:val="18"/>
          <w:szCs w:val="18"/>
          <w:lang w:val="nl-BE"/>
        </w:rPr>
      </w:pPr>
      <w:r w:rsidRPr="00851EB4">
        <w:rPr>
          <w:rFonts w:asciiTheme="minorHAnsi" w:hAnsiTheme="minorHAnsi"/>
          <w:sz w:val="18"/>
          <w:szCs w:val="18"/>
          <w:lang w:val="nl-BE"/>
        </w:rPr>
        <w:t xml:space="preserve">A8 </w:t>
      </w:r>
      <w:r w:rsidR="005D740B">
        <w:rPr>
          <w:rFonts w:asciiTheme="minorHAnsi" w:hAnsiTheme="minorHAnsi"/>
          <w:sz w:val="18"/>
          <w:szCs w:val="18"/>
          <w:lang w:val="nl-BE"/>
        </w:rPr>
        <w:tab/>
      </w:r>
      <w:r w:rsidRPr="00851EB4">
        <w:rPr>
          <w:rFonts w:asciiTheme="minorHAnsi" w:hAnsiTheme="minorHAnsi"/>
          <w:sz w:val="18"/>
          <w:szCs w:val="18"/>
          <w:lang w:val="nl-BE"/>
        </w:rPr>
        <w:t>flexibiliteit :</w:t>
      </w:r>
      <w:r w:rsidR="005D740B">
        <w:rPr>
          <w:rFonts w:asciiTheme="minorHAnsi" w:hAnsiTheme="minorHAnsi"/>
          <w:sz w:val="18"/>
          <w:szCs w:val="18"/>
          <w:lang w:val="nl-BE"/>
        </w:rPr>
        <w:t xml:space="preserve"> </w:t>
      </w:r>
      <w:r w:rsidRPr="00851EB4">
        <w:rPr>
          <w:rFonts w:asciiTheme="minorHAnsi" w:hAnsiTheme="minorHAnsi"/>
          <w:sz w:val="18"/>
          <w:szCs w:val="18"/>
          <w:lang w:val="nl-BE"/>
        </w:rPr>
        <w:t>bereid zijn zich aan te passen aan wijzigende omstandigheden, zoals middelen, doelen, mensen en procedures.</w:t>
      </w:r>
    </w:p>
    <w:p w:rsidR="00E21D8C" w:rsidRDefault="00E21D8C">
      <w:pPr>
        <w:rPr>
          <w:rFonts w:eastAsia="Times New Roman" w:cs="Times New Roman"/>
          <w:sz w:val="18"/>
          <w:szCs w:val="18"/>
          <w:lang w:val="nl-BE" w:bidi="ar-SA"/>
        </w:rPr>
      </w:pPr>
      <w:r>
        <w:rPr>
          <w:sz w:val="18"/>
          <w:szCs w:val="18"/>
          <w:lang w:val="nl-BE"/>
        </w:rPr>
        <w:br w:type="page"/>
      </w:r>
    </w:p>
    <w:p w:rsidR="00E21D8C" w:rsidRDefault="00E21D8C" w:rsidP="005D740B">
      <w:pPr>
        <w:pStyle w:val="NormalWeb"/>
        <w:ind w:left="567" w:hanging="567"/>
        <w:rPr>
          <w:rFonts w:asciiTheme="minorHAnsi" w:hAnsiTheme="minorHAnsi"/>
          <w:sz w:val="18"/>
          <w:szCs w:val="18"/>
          <w:lang w:val="nl-BE"/>
        </w:rPr>
      </w:pPr>
      <w:r>
        <w:rPr>
          <w:rFonts w:asciiTheme="minorHAnsi" w:hAnsiTheme="minorHAnsi"/>
          <w:sz w:val="18"/>
          <w:szCs w:val="18"/>
          <w:lang w:val="nl-BE"/>
        </w:rPr>
        <w:t>Schema visie opleiding BaKO-HUB</w:t>
      </w:r>
    </w:p>
    <w:p w:rsidR="00E21D8C" w:rsidRPr="00851EB4" w:rsidRDefault="00E21D8C" w:rsidP="005D740B">
      <w:pPr>
        <w:pStyle w:val="NormalWeb"/>
        <w:ind w:left="567" w:hanging="567"/>
        <w:rPr>
          <w:rFonts w:asciiTheme="minorHAnsi" w:hAnsiTheme="minorHAnsi"/>
          <w:sz w:val="18"/>
          <w:szCs w:val="18"/>
          <w:lang w:val="nl-BE"/>
        </w:rPr>
      </w:pPr>
    </w:p>
    <w:p w:rsidR="00C6436F" w:rsidRPr="00851EB4" w:rsidRDefault="00C6436F" w:rsidP="00C6436F">
      <w:pPr>
        <w:ind w:left="426" w:hanging="426"/>
        <w:rPr>
          <w:sz w:val="18"/>
          <w:szCs w:val="18"/>
          <w:lang w:val="nl-BE"/>
        </w:rPr>
      </w:pPr>
    </w:p>
    <w:p w:rsidR="00C6436F" w:rsidRPr="00511B95" w:rsidRDefault="00C6436F" w:rsidP="00C6436F">
      <w:pPr>
        <w:ind w:left="426" w:hanging="426"/>
        <w:rPr>
          <w:lang w:val="nl-BE"/>
        </w:rPr>
      </w:pPr>
    </w:p>
    <w:sectPr w:rsidR="00C6436F" w:rsidRPr="00511B95" w:rsidSect="00F23F07">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D19" w:rsidRDefault="00C50D19" w:rsidP="000574FA">
      <w:pPr>
        <w:spacing w:before="0" w:after="0" w:line="240" w:lineRule="auto"/>
      </w:pPr>
      <w:r>
        <w:separator/>
      </w:r>
    </w:p>
  </w:endnote>
  <w:endnote w:type="continuationSeparator" w:id="0">
    <w:p w:rsidR="00C50D19" w:rsidRDefault="00C50D19" w:rsidP="000574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altName w:val="Century Gothic"/>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15"/>
      <w:gridCol w:w="13101"/>
    </w:tblGrid>
    <w:tr w:rsidR="00231C18">
      <w:tc>
        <w:tcPr>
          <w:tcW w:w="918" w:type="dxa"/>
        </w:tcPr>
        <w:p w:rsidR="00231C18" w:rsidRDefault="00B10AAE">
          <w:pPr>
            <w:pStyle w:val="Footer"/>
            <w:jc w:val="right"/>
            <w:rPr>
              <w:b/>
              <w:color w:val="4F81BD" w:themeColor="accent1"/>
              <w:sz w:val="32"/>
              <w:szCs w:val="32"/>
            </w:rPr>
          </w:pPr>
          <w:r>
            <w:fldChar w:fldCharType="begin"/>
          </w:r>
          <w:r>
            <w:instrText xml:space="preserve"> PAGE   \* MERGEFORMAT </w:instrText>
          </w:r>
          <w:r>
            <w:fldChar w:fldCharType="separate"/>
          </w:r>
          <w:r w:rsidR="00683764" w:rsidRPr="00683764">
            <w:rPr>
              <w:b/>
              <w:noProof/>
              <w:color w:val="4F81BD" w:themeColor="accent1"/>
              <w:sz w:val="32"/>
              <w:szCs w:val="32"/>
            </w:rPr>
            <w:t>1</w:t>
          </w:r>
          <w:r>
            <w:rPr>
              <w:b/>
              <w:noProof/>
              <w:color w:val="4F81BD" w:themeColor="accent1"/>
              <w:sz w:val="32"/>
              <w:szCs w:val="32"/>
            </w:rPr>
            <w:fldChar w:fldCharType="end"/>
          </w:r>
        </w:p>
      </w:tc>
      <w:tc>
        <w:tcPr>
          <w:tcW w:w="7938" w:type="dxa"/>
        </w:tcPr>
        <w:p w:rsidR="00231C18" w:rsidRDefault="00231C18">
          <w:pPr>
            <w:pStyle w:val="Footer"/>
          </w:pPr>
          <w:r>
            <w:t>Zelfevaluatierapport BaKO-HUB</w:t>
          </w:r>
        </w:p>
        <w:p w:rsidR="00231C18" w:rsidRDefault="00231C18">
          <w:pPr>
            <w:pStyle w:val="Footer"/>
          </w:pPr>
          <w:r>
            <w:t>Juli 2013</w:t>
          </w:r>
        </w:p>
      </w:tc>
    </w:tr>
  </w:tbl>
  <w:p w:rsidR="00231C18" w:rsidRPr="000574FA" w:rsidRDefault="00231C18">
    <w:pPr>
      <w:pStyle w:val="Footer"/>
      <w:rPr>
        <w:lang w:val="nl-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D19" w:rsidRDefault="00C50D19" w:rsidP="000574FA">
      <w:pPr>
        <w:spacing w:before="0" w:after="0" w:line="240" w:lineRule="auto"/>
      </w:pPr>
      <w:r>
        <w:separator/>
      </w:r>
    </w:p>
  </w:footnote>
  <w:footnote w:type="continuationSeparator" w:id="0">
    <w:p w:rsidR="00C50D19" w:rsidRDefault="00C50D19" w:rsidP="000574F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2807"/>
      <w:gridCol w:w="1823"/>
    </w:tblGrid>
    <w:tr w:rsidR="00231C18">
      <w:trPr>
        <w:trHeight w:val="288"/>
      </w:trPr>
      <w:sdt>
        <w:sdtPr>
          <w:rPr>
            <w:rFonts w:asciiTheme="majorHAnsi" w:eastAsiaTheme="majorEastAsia" w:hAnsiTheme="majorHAnsi" w:cstheme="majorBidi"/>
            <w:sz w:val="24"/>
            <w:szCs w:val="24"/>
            <w:lang w:val="nl-BE"/>
          </w:rPr>
          <w:alias w:val="Title"/>
          <w:id w:val="77761602"/>
          <w:placeholder>
            <w:docPart w:val="FBAC815E67794056BA092D905FE442B9"/>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31C18" w:rsidRPr="000574FA" w:rsidRDefault="00231C18" w:rsidP="000574FA">
              <w:pPr>
                <w:pStyle w:val="Header"/>
                <w:jc w:val="right"/>
                <w:rPr>
                  <w:rFonts w:asciiTheme="majorHAnsi" w:eastAsiaTheme="majorEastAsia" w:hAnsiTheme="majorHAnsi" w:cstheme="majorBidi"/>
                  <w:sz w:val="36"/>
                  <w:szCs w:val="36"/>
                  <w:lang w:val="nl-BE"/>
                </w:rPr>
              </w:pPr>
              <w:r w:rsidRPr="00511B95">
                <w:rPr>
                  <w:rFonts w:asciiTheme="majorHAnsi" w:eastAsiaTheme="majorEastAsia" w:hAnsiTheme="majorHAnsi" w:cstheme="majorBidi"/>
                  <w:sz w:val="24"/>
                  <w:szCs w:val="24"/>
                  <w:lang w:val="nl-BE"/>
                </w:rPr>
                <w:t>Lijst opleidingsspecifieke leerresultaten in relatie tot de gevalideerde DLR</w:t>
              </w:r>
            </w:p>
          </w:tc>
        </w:sdtContent>
      </w:sdt>
      <w:sdt>
        <w:sdtPr>
          <w:rPr>
            <w:rFonts w:asciiTheme="majorHAnsi" w:eastAsiaTheme="majorEastAsia" w:hAnsiTheme="majorHAnsi" w:cstheme="majorBidi"/>
            <w:b/>
            <w:bCs/>
            <w:color w:val="4F81BD" w:themeColor="accent1"/>
            <w:sz w:val="24"/>
            <w:szCs w:val="24"/>
          </w:rPr>
          <w:alias w:val="Year"/>
          <w:id w:val="77761609"/>
          <w:placeholder>
            <w:docPart w:val="E4E65CAB52B742DD946FF26D63E850F0"/>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105" w:type="dxa"/>
            </w:tcPr>
            <w:p w:rsidR="00231C18" w:rsidRDefault="00231C18" w:rsidP="000574FA">
              <w:pPr>
                <w:pStyle w:val="Header"/>
                <w:rPr>
                  <w:rFonts w:asciiTheme="majorHAnsi" w:eastAsiaTheme="majorEastAsia" w:hAnsiTheme="majorHAnsi" w:cstheme="majorBidi"/>
                  <w:b/>
                  <w:bCs/>
                  <w:color w:val="4F81BD" w:themeColor="accent1"/>
                  <w:sz w:val="36"/>
                  <w:szCs w:val="36"/>
                </w:rPr>
              </w:pPr>
              <w:r w:rsidRPr="00511B95">
                <w:rPr>
                  <w:rFonts w:asciiTheme="majorHAnsi" w:eastAsiaTheme="majorEastAsia" w:hAnsiTheme="majorHAnsi" w:cstheme="majorBidi"/>
                  <w:b/>
                  <w:bCs/>
                  <w:color w:val="4F81BD" w:themeColor="accent1"/>
                  <w:sz w:val="24"/>
                  <w:szCs w:val="24"/>
                </w:rPr>
                <w:t>B1.1</w:t>
              </w:r>
            </w:p>
          </w:tc>
        </w:sdtContent>
      </w:sdt>
    </w:tr>
  </w:tbl>
  <w:p w:rsidR="00231C18" w:rsidRDefault="00231C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20C7"/>
    <w:multiLevelType w:val="hybridMultilevel"/>
    <w:tmpl w:val="502C0532"/>
    <w:lvl w:ilvl="0" w:tplc="42BC824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8092D"/>
    <w:multiLevelType w:val="hybridMultilevel"/>
    <w:tmpl w:val="622ED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3613E"/>
    <w:multiLevelType w:val="hybridMultilevel"/>
    <w:tmpl w:val="93F6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C028DB"/>
    <w:multiLevelType w:val="hybridMultilevel"/>
    <w:tmpl w:val="C888A7D2"/>
    <w:lvl w:ilvl="0" w:tplc="D8B4F32E">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4FA"/>
    <w:rsid w:val="000166E1"/>
    <w:rsid w:val="000574FA"/>
    <w:rsid w:val="00231C18"/>
    <w:rsid w:val="002F31CB"/>
    <w:rsid w:val="00335E2A"/>
    <w:rsid w:val="00376921"/>
    <w:rsid w:val="004E052F"/>
    <w:rsid w:val="00511B95"/>
    <w:rsid w:val="005D740B"/>
    <w:rsid w:val="0067621C"/>
    <w:rsid w:val="00683764"/>
    <w:rsid w:val="0068552D"/>
    <w:rsid w:val="00724136"/>
    <w:rsid w:val="007338D2"/>
    <w:rsid w:val="007B166D"/>
    <w:rsid w:val="008302DE"/>
    <w:rsid w:val="00842E9C"/>
    <w:rsid w:val="00851EB4"/>
    <w:rsid w:val="008B6F33"/>
    <w:rsid w:val="008D2494"/>
    <w:rsid w:val="008E5E3D"/>
    <w:rsid w:val="009C445D"/>
    <w:rsid w:val="00A871B8"/>
    <w:rsid w:val="00B10AAE"/>
    <w:rsid w:val="00C50D19"/>
    <w:rsid w:val="00C52A5A"/>
    <w:rsid w:val="00C61CBA"/>
    <w:rsid w:val="00C6436F"/>
    <w:rsid w:val="00C72DC9"/>
    <w:rsid w:val="00C7507F"/>
    <w:rsid w:val="00E21D8C"/>
    <w:rsid w:val="00E55F50"/>
    <w:rsid w:val="00EA1C25"/>
    <w:rsid w:val="00F139EF"/>
    <w:rsid w:val="00F17881"/>
    <w:rsid w:val="00F23F07"/>
    <w:rsid w:val="00F43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8D2"/>
    <w:rPr>
      <w:sz w:val="20"/>
      <w:szCs w:val="20"/>
    </w:rPr>
  </w:style>
  <w:style w:type="paragraph" w:styleId="Heading1">
    <w:name w:val="heading 1"/>
    <w:basedOn w:val="Normal"/>
    <w:next w:val="Normal"/>
    <w:link w:val="Heading1Char"/>
    <w:uiPriority w:val="9"/>
    <w:qFormat/>
    <w:rsid w:val="007338D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338D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7338D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7338D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7338D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7338D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unhideWhenUsed/>
    <w:qFormat/>
    <w:rsid w:val="007338D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7338D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338D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8D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7338D2"/>
    <w:rPr>
      <w:caps/>
      <w:spacing w:val="15"/>
      <w:shd w:val="clear" w:color="auto" w:fill="DBE5F1" w:themeFill="accent1" w:themeFillTint="33"/>
    </w:rPr>
  </w:style>
  <w:style w:type="character" w:customStyle="1" w:styleId="Heading3Char">
    <w:name w:val="Heading 3 Char"/>
    <w:basedOn w:val="DefaultParagraphFont"/>
    <w:link w:val="Heading3"/>
    <w:uiPriority w:val="9"/>
    <w:rsid w:val="007338D2"/>
    <w:rPr>
      <w:caps/>
      <w:color w:val="243F60" w:themeColor="accent1" w:themeShade="7F"/>
      <w:spacing w:val="15"/>
    </w:rPr>
  </w:style>
  <w:style w:type="character" w:customStyle="1" w:styleId="Heading4Char">
    <w:name w:val="Heading 4 Char"/>
    <w:basedOn w:val="DefaultParagraphFont"/>
    <w:link w:val="Heading4"/>
    <w:uiPriority w:val="9"/>
    <w:rsid w:val="007338D2"/>
    <w:rPr>
      <w:caps/>
      <w:color w:val="365F91" w:themeColor="accent1" w:themeShade="BF"/>
      <w:spacing w:val="10"/>
    </w:rPr>
  </w:style>
  <w:style w:type="character" w:customStyle="1" w:styleId="Heading5Char">
    <w:name w:val="Heading 5 Char"/>
    <w:basedOn w:val="DefaultParagraphFont"/>
    <w:link w:val="Heading5"/>
    <w:uiPriority w:val="9"/>
    <w:rsid w:val="007338D2"/>
    <w:rPr>
      <w:caps/>
      <w:color w:val="365F91" w:themeColor="accent1" w:themeShade="BF"/>
      <w:spacing w:val="10"/>
    </w:rPr>
  </w:style>
  <w:style w:type="character" w:customStyle="1" w:styleId="Heading6Char">
    <w:name w:val="Heading 6 Char"/>
    <w:basedOn w:val="DefaultParagraphFont"/>
    <w:link w:val="Heading6"/>
    <w:uiPriority w:val="9"/>
    <w:rsid w:val="007338D2"/>
    <w:rPr>
      <w:caps/>
      <w:color w:val="365F91" w:themeColor="accent1" w:themeShade="BF"/>
      <w:spacing w:val="10"/>
    </w:rPr>
  </w:style>
  <w:style w:type="character" w:customStyle="1" w:styleId="Heading7Char">
    <w:name w:val="Heading 7 Char"/>
    <w:basedOn w:val="DefaultParagraphFont"/>
    <w:link w:val="Heading7"/>
    <w:uiPriority w:val="9"/>
    <w:rsid w:val="007338D2"/>
    <w:rPr>
      <w:caps/>
      <w:color w:val="365F91" w:themeColor="accent1" w:themeShade="BF"/>
      <w:spacing w:val="10"/>
    </w:rPr>
  </w:style>
  <w:style w:type="character" w:customStyle="1" w:styleId="Heading8Char">
    <w:name w:val="Heading 8 Char"/>
    <w:basedOn w:val="DefaultParagraphFont"/>
    <w:link w:val="Heading8"/>
    <w:uiPriority w:val="9"/>
    <w:semiHidden/>
    <w:rsid w:val="007338D2"/>
    <w:rPr>
      <w:caps/>
      <w:spacing w:val="10"/>
      <w:sz w:val="18"/>
      <w:szCs w:val="18"/>
    </w:rPr>
  </w:style>
  <w:style w:type="character" w:customStyle="1" w:styleId="Heading9Char">
    <w:name w:val="Heading 9 Char"/>
    <w:basedOn w:val="DefaultParagraphFont"/>
    <w:link w:val="Heading9"/>
    <w:uiPriority w:val="9"/>
    <w:semiHidden/>
    <w:rsid w:val="007338D2"/>
    <w:rPr>
      <w:i/>
      <w:caps/>
      <w:spacing w:val="10"/>
      <w:sz w:val="18"/>
      <w:szCs w:val="18"/>
    </w:rPr>
  </w:style>
  <w:style w:type="paragraph" w:styleId="Caption">
    <w:name w:val="caption"/>
    <w:basedOn w:val="Normal"/>
    <w:next w:val="Normal"/>
    <w:uiPriority w:val="35"/>
    <w:semiHidden/>
    <w:unhideWhenUsed/>
    <w:qFormat/>
    <w:rsid w:val="007338D2"/>
    <w:rPr>
      <w:b/>
      <w:bCs/>
      <w:color w:val="365F91" w:themeColor="accent1" w:themeShade="BF"/>
      <w:sz w:val="16"/>
      <w:szCs w:val="16"/>
    </w:rPr>
  </w:style>
  <w:style w:type="paragraph" w:styleId="Title">
    <w:name w:val="Title"/>
    <w:basedOn w:val="Normal"/>
    <w:next w:val="Normal"/>
    <w:link w:val="TitleChar"/>
    <w:uiPriority w:val="10"/>
    <w:qFormat/>
    <w:rsid w:val="007338D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7338D2"/>
    <w:rPr>
      <w:caps/>
      <w:color w:val="4F81BD" w:themeColor="accent1"/>
      <w:spacing w:val="10"/>
      <w:kern w:val="28"/>
      <w:sz w:val="52"/>
      <w:szCs w:val="52"/>
    </w:rPr>
  </w:style>
  <w:style w:type="paragraph" w:styleId="Subtitle">
    <w:name w:val="Subtitle"/>
    <w:basedOn w:val="Normal"/>
    <w:next w:val="Normal"/>
    <w:link w:val="SubtitleChar"/>
    <w:uiPriority w:val="11"/>
    <w:qFormat/>
    <w:rsid w:val="007338D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7338D2"/>
    <w:rPr>
      <w:caps/>
      <w:color w:val="595959" w:themeColor="text1" w:themeTint="A6"/>
      <w:spacing w:val="10"/>
      <w:sz w:val="24"/>
      <w:szCs w:val="24"/>
    </w:rPr>
  </w:style>
  <w:style w:type="character" w:styleId="Strong">
    <w:name w:val="Strong"/>
    <w:uiPriority w:val="22"/>
    <w:qFormat/>
    <w:rsid w:val="007338D2"/>
    <w:rPr>
      <w:b/>
      <w:bCs/>
    </w:rPr>
  </w:style>
  <w:style w:type="character" w:styleId="Emphasis">
    <w:name w:val="Emphasis"/>
    <w:uiPriority w:val="20"/>
    <w:qFormat/>
    <w:rsid w:val="007338D2"/>
    <w:rPr>
      <w:caps/>
      <w:color w:val="243F60" w:themeColor="accent1" w:themeShade="7F"/>
      <w:spacing w:val="5"/>
    </w:rPr>
  </w:style>
  <w:style w:type="paragraph" w:styleId="NoSpacing">
    <w:name w:val="No Spacing"/>
    <w:basedOn w:val="Normal"/>
    <w:link w:val="NoSpacingChar"/>
    <w:uiPriority w:val="1"/>
    <w:qFormat/>
    <w:rsid w:val="007338D2"/>
    <w:pPr>
      <w:spacing w:before="0" w:after="0" w:line="240" w:lineRule="auto"/>
    </w:pPr>
  </w:style>
  <w:style w:type="character" w:customStyle="1" w:styleId="NoSpacingChar">
    <w:name w:val="No Spacing Char"/>
    <w:basedOn w:val="DefaultParagraphFont"/>
    <w:link w:val="NoSpacing"/>
    <w:uiPriority w:val="1"/>
    <w:rsid w:val="007338D2"/>
    <w:rPr>
      <w:sz w:val="20"/>
      <w:szCs w:val="20"/>
    </w:rPr>
  </w:style>
  <w:style w:type="paragraph" w:styleId="ListParagraph">
    <w:name w:val="List Paragraph"/>
    <w:basedOn w:val="Normal"/>
    <w:uiPriority w:val="34"/>
    <w:qFormat/>
    <w:rsid w:val="007338D2"/>
    <w:pPr>
      <w:ind w:left="720"/>
      <w:contextualSpacing/>
    </w:pPr>
  </w:style>
  <w:style w:type="paragraph" w:styleId="Quote">
    <w:name w:val="Quote"/>
    <w:basedOn w:val="Normal"/>
    <w:next w:val="Normal"/>
    <w:link w:val="QuoteChar"/>
    <w:uiPriority w:val="29"/>
    <w:qFormat/>
    <w:rsid w:val="007338D2"/>
    <w:rPr>
      <w:i/>
      <w:iCs/>
    </w:rPr>
  </w:style>
  <w:style w:type="character" w:customStyle="1" w:styleId="QuoteChar">
    <w:name w:val="Quote Char"/>
    <w:basedOn w:val="DefaultParagraphFont"/>
    <w:link w:val="Quote"/>
    <w:uiPriority w:val="29"/>
    <w:rsid w:val="007338D2"/>
    <w:rPr>
      <w:i/>
      <w:iCs/>
      <w:sz w:val="20"/>
      <w:szCs w:val="20"/>
    </w:rPr>
  </w:style>
  <w:style w:type="paragraph" w:styleId="IntenseQuote">
    <w:name w:val="Intense Quote"/>
    <w:basedOn w:val="Normal"/>
    <w:next w:val="Normal"/>
    <w:link w:val="IntenseQuoteChar"/>
    <w:uiPriority w:val="30"/>
    <w:qFormat/>
    <w:rsid w:val="007338D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7338D2"/>
    <w:rPr>
      <w:i/>
      <w:iCs/>
      <w:color w:val="4F81BD" w:themeColor="accent1"/>
      <w:sz w:val="20"/>
      <w:szCs w:val="20"/>
    </w:rPr>
  </w:style>
  <w:style w:type="character" w:styleId="SubtleEmphasis">
    <w:name w:val="Subtle Emphasis"/>
    <w:uiPriority w:val="19"/>
    <w:qFormat/>
    <w:rsid w:val="007338D2"/>
    <w:rPr>
      <w:i/>
      <w:iCs/>
      <w:color w:val="243F60" w:themeColor="accent1" w:themeShade="7F"/>
    </w:rPr>
  </w:style>
  <w:style w:type="character" w:styleId="IntenseEmphasis">
    <w:name w:val="Intense Emphasis"/>
    <w:uiPriority w:val="21"/>
    <w:qFormat/>
    <w:rsid w:val="007338D2"/>
    <w:rPr>
      <w:b/>
      <w:bCs/>
      <w:caps/>
      <w:color w:val="243F60" w:themeColor="accent1" w:themeShade="7F"/>
      <w:spacing w:val="10"/>
    </w:rPr>
  </w:style>
  <w:style w:type="character" w:styleId="SubtleReference">
    <w:name w:val="Subtle Reference"/>
    <w:uiPriority w:val="31"/>
    <w:qFormat/>
    <w:rsid w:val="007338D2"/>
    <w:rPr>
      <w:b/>
      <w:bCs/>
      <w:color w:val="4F81BD" w:themeColor="accent1"/>
    </w:rPr>
  </w:style>
  <w:style w:type="character" w:styleId="IntenseReference">
    <w:name w:val="Intense Reference"/>
    <w:uiPriority w:val="32"/>
    <w:qFormat/>
    <w:rsid w:val="007338D2"/>
    <w:rPr>
      <w:b/>
      <w:bCs/>
      <w:i/>
      <w:iCs/>
      <w:caps/>
      <w:color w:val="4F81BD" w:themeColor="accent1"/>
    </w:rPr>
  </w:style>
  <w:style w:type="character" w:styleId="BookTitle">
    <w:name w:val="Book Title"/>
    <w:uiPriority w:val="33"/>
    <w:qFormat/>
    <w:rsid w:val="007338D2"/>
    <w:rPr>
      <w:b/>
      <w:bCs/>
      <w:i/>
      <w:iCs/>
      <w:spacing w:val="9"/>
    </w:rPr>
  </w:style>
  <w:style w:type="paragraph" w:styleId="TOCHeading">
    <w:name w:val="TOC Heading"/>
    <w:basedOn w:val="Heading1"/>
    <w:next w:val="Normal"/>
    <w:uiPriority w:val="39"/>
    <w:semiHidden/>
    <w:unhideWhenUsed/>
    <w:qFormat/>
    <w:rsid w:val="007338D2"/>
    <w:pPr>
      <w:outlineLvl w:val="9"/>
    </w:pPr>
  </w:style>
  <w:style w:type="paragraph" w:styleId="Header">
    <w:name w:val="header"/>
    <w:basedOn w:val="Normal"/>
    <w:link w:val="HeaderChar"/>
    <w:uiPriority w:val="99"/>
    <w:unhideWhenUsed/>
    <w:rsid w:val="000574F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574FA"/>
    <w:rPr>
      <w:sz w:val="20"/>
      <w:szCs w:val="20"/>
    </w:rPr>
  </w:style>
  <w:style w:type="paragraph" w:styleId="Footer">
    <w:name w:val="footer"/>
    <w:basedOn w:val="Normal"/>
    <w:link w:val="FooterChar"/>
    <w:uiPriority w:val="99"/>
    <w:unhideWhenUsed/>
    <w:rsid w:val="000574F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574FA"/>
    <w:rPr>
      <w:sz w:val="20"/>
      <w:szCs w:val="20"/>
    </w:rPr>
  </w:style>
  <w:style w:type="paragraph" w:styleId="BalloonText">
    <w:name w:val="Balloon Text"/>
    <w:basedOn w:val="Normal"/>
    <w:link w:val="BalloonTextChar"/>
    <w:uiPriority w:val="99"/>
    <w:semiHidden/>
    <w:unhideWhenUsed/>
    <w:rsid w:val="000574F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4FA"/>
    <w:rPr>
      <w:rFonts w:ascii="Tahoma" w:hAnsi="Tahoma" w:cs="Tahoma"/>
      <w:sz w:val="16"/>
      <w:szCs w:val="16"/>
    </w:rPr>
  </w:style>
  <w:style w:type="table" w:styleId="TableGrid">
    <w:name w:val="Table Grid"/>
    <w:basedOn w:val="TableNormal"/>
    <w:uiPriority w:val="59"/>
    <w:rsid w:val="000574FA"/>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C6436F"/>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8D2"/>
    <w:rPr>
      <w:sz w:val="20"/>
      <w:szCs w:val="20"/>
    </w:rPr>
  </w:style>
  <w:style w:type="paragraph" w:styleId="Heading1">
    <w:name w:val="heading 1"/>
    <w:basedOn w:val="Normal"/>
    <w:next w:val="Normal"/>
    <w:link w:val="Heading1Char"/>
    <w:uiPriority w:val="9"/>
    <w:qFormat/>
    <w:rsid w:val="007338D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338D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7338D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7338D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7338D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7338D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unhideWhenUsed/>
    <w:qFormat/>
    <w:rsid w:val="007338D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7338D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338D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8D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7338D2"/>
    <w:rPr>
      <w:caps/>
      <w:spacing w:val="15"/>
      <w:shd w:val="clear" w:color="auto" w:fill="DBE5F1" w:themeFill="accent1" w:themeFillTint="33"/>
    </w:rPr>
  </w:style>
  <w:style w:type="character" w:customStyle="1" w:styleId="Heading3Char">
    <w:name w:val="Heading 3 Char"/>
    <w:basedOn w:val="DefaultParagraphFont"/>
    <w:link w:val="Heading3"/>
    <w:uiPriority w:val="9"/>
    <w:rsid w:val="007338D2"/>
    <w:rPr>
      <w:caps/>
      <w:color w:val="243F60" w:themeColor="accent1" w:themeShade="7F"/>
      <w:spacing w:val="15"/>
    </w:rPr>
  </w:style>
  <w:style w:type="character" w:customStyle="1" w:styleId="Heading4Char">
    <w:name w:val="Heading 4 Char"/>
    <w:basedOn w:val="DefaultParagraphFont"/>
    <w:link w:val="Heading4"/>
    <w:uiPriority w:val="9"/>
    <w:rsid w:val="007338D2"/>
    <w:rPr>
      <w:caps/>
      <w:color w:val="365F91" w:themeColor="accent1" w:themeShade="BF"/>
      <w:spacing w:val="10"/>
    </w:rPr>
  </w:style>
  <w:style w:type="character" w:customStyle="1" w:styleId="Heading5Char">
    <w:name w:val="Heading 5 Char"/>
    <w:basedOn w:val="DefaultParagraphFont"/>
    <w:link w:val="Heading5"/>
    <w:uiPriority w:val="9"/>
    <w:rsid w:val="007338D2"/>
    <w:rPr>
      <w:caps/>
      <w:color w:val="365F91" w:themeColor="accent1" w:themeShade="BF"/>
      <w:spacing w:val="10"/>
    </w:rPr>
  </w:style>
  <w:style w:type="character" w:customStyle="1" w:styleId="Heading6Char">
    <w:name w:val="Heading 6 Char"/>
    <w:basedOn w:val="DefaultParagraphFont"/>
    <w:link w:val="Heading6"/>
    <w:uiPriority w:val="9"/>
    <w:rsid w:val="007338D2"/>
    <w:rPr>
      <w:caps/>
      <w:color w:val="365F91" w:themeColor="accent1" w:themeShade="BF"/>
      <w:spacing w:val="10"/>
    </w:rPr>
  </w:style>
  <w:style w:type="character" w:customStyle="1" w:styleId="Heading7Char">
    <w:name w:val="Heading 7 Char"/>
    <w:basedOn w:val="DefaultParagraphFont"/>
    <w:link w:val="Heading7"/>
    <w:uiPriority w:val="9"/>
    <w:rsid w:val="007338D2"/>
    <w:rPr>
      <w:caps/>
      <w:color w:val="365F91" w:themeColor="accent1" w:themeShade="BF"/>
      <w:spacing w:val="10"/>
    </w:rPr>
  </w:style>
  <w:style w:type="character" w:customStyle="1" w:styleId="Heading8Char">
    <w:name w:val="Heading 8 Char"/>
    <w:basedOn w:val="DefaultParagraphFont"/>
    <w:link w:val="Heading8"/>
    <w:uiPriority w:val="9"/>
    <w:semiHidden/>
    <w:rsid w:val="007338D2"/>
    <w:rPr>
      <w:caps/>
      <w:spacing w:val="10"/>
      <w:sz w:val="18"/>
      <w:szCs w:val="18"/>
    </w:rPr>
  </w:style>
  <w:style w:type="character" w:customStyle="1" w:styleId="Heading9Char">
    <w:name w:val="Heading 9 Char"/>
    <w:basedOn w:val="DefaultParagraphFont"/>
    <w:link w:val="Heading9"/>
    <w:uiPriority w:val="9"/>
    <w:semiHidden/>
    <w:rsid w:val="007338D2"/>
    <w:rPr>
      <w:i/>
      <w:caps/>
      <w:spacing w:val="10"/>
      <w:sz w:val="18"/>
      <w:szCs w:val="18"/>
    </w:rPr>
  </w:style>
  <w:style w:type="paragraph" w:styleId="Caption">
    <w:name w:val="caption"/>
    <w:basedOn w:val="Normal"/>
    <w:next w:val="Normal"/>
    <w:uiPriority w:val="35"/>
    <w:semiHidden/>
    <w:unhideWhenUsed/>
    <w:qFormat/>
    <w:rsid w:val="007338D2"/>
    <w:rPr>
      <w:b/>
      <w:bCs/>
      <w:color w:val="365F91" w:themeColor="accent1" w:themeShade="BF"/>
      <w:sz w:val="16"/>
      <w:szCs w:val="16"/>
    </w:rPr>
  </w:style>
  <w:style w:type="paragraph" w:styleId="Title">
    <w:name w:val="Title"/>
    <w:basedOn w:val="Normal"/>
    <w:next w:val="Normal"/>
    <w:link w:val="TitleChar"/>
    <w:uiPriority w:val="10"/>
    <w:qFormat/>
    <w:rsid w:val="007338D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7338D2"/>
    <w:rPr>
      <w:caps/>
      <w:color w:val="4F81BD" w:themeColor="accent1"/>
      <w:spacing w:val="10"/>
      <w:kern w:val="28"/>
      <w:sz w:val="52"/>
      <w:szCs w:val="52"/>
    </w:rPr>
  </w:style>
  <w:style w:type="paragraph" w:styleId="Subtitle">
    <w:name w:val="Subtitle"/>
    <w:basedOn w:val="Normal"/>
    <w:next w:val="Normal"/>
    <w:link w:val="SubtitleChar"/>
    <w:uiPriority w:val="11"/>
    <w:qFormat/>
    <w:rsid w:val="007338D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7338D2"/>
    <w:rPr>
      <w:caps/>
      <w:color w:val="595959" w:themeColor="text1" w:themeTint="A6"/>
      <w:spacing w:val="10"/>
      <w:sz w:val="24"/>
      <w:szCs w:val="24"/>
    </w:rPr>
  </w:style>
  <w:style w:type="character" w:styleId="Strong">
    <w:name w:val="Strong"/>
    <w:uiPriority w:val="22"/>
    <w:qFormat/>
    <w:rsid w:val="007338D2"/>
    <w:rPr>
      <w:b/>
      <w:bCs/>
    </w:rPr>
  </w:style>
  <w:style w:type="character" w:styleId="Emphasis">
    <w:name w:val="Emphasis"/>
    <w:uiPriority w:val="20"/>
    <w:qFormat/>
    <w:rsid w:val="007338D2"/>
    <w:rPr>
      <w:caps/>
      <w:color w:val="243F60" w:themeColor="accent1" w:themeShade="7F"/>
      <w:spacing w:val="5"/>
    </w:rPr>
  </w:style>
  <w:style w:type="paragraph" w:styleId="NoSpacing">
    <w:name w:val="No Spacing"/>
    <w:basedOn w:val="Normal"/>
    <w:link w:val="NoSpacingChar"/>
    <w:uiPriority w:val="1"/>
    <w:qFormat/>
    <w:rsid w:val="007338D2"/>
    <w:pPr>
      <w:spacing w:before="0" w:after="0" w:line="240" w:lineRule="auto"/>
    </w:pPr>
  </w:style>
  <w:style w:type="character" w:customStyle="1" w:styleId="NoSpacingChar">
    <w:name w:val="No Spacing Char"/>
    <w:basedOn w:val="DefaultParagraphFont"/>
    <w:link w:val="NoSpacing"/>
    <w:uiPriority w:val="1"/>
    <w:rsid w:val="007338D2"/>
    <w:rPr>
      <w:sz w:val="20"/>
      <w:szCs w:val="20"/>
    </w:rPr>
  </w:style>
  <w:style w:type="paragraph" w:styleId="ListParagraph">
    <w:name w:val="List Paragraph"/>
    <w:basedOn w:val="Normal"/>
    <w:uiPriority w:val="34"/>
    <w:qFormat/>
    <w:rsid w:val="007338D2"/>
    <w:pPr>
      <w:ind w:left="720"/>
      <w:contextualSpacing/>
    </w:pPr>
  </w:style>
  <w:style w:type="paragraph" w:styleId="Quote">
    <w:name w:val="Quote"/>
    <w:basedOn w:val="Normal"/>
    <w:next w:val="Normal"/>
    <w:link w:val="QuoteChar"/>
    <w:uiPriority w:val="29"/>
    <w:qFormat/>
    <w:rsid w:val="007338D2"/>
    <w:rPr>
      <w:i/>
      <w:iCs/>
    </w:rPr>
  </w:style>
  <w:style w:type="character" w:customStyle="1" w:styleId="QuoteChar">
    <w:name w:val="Quote Char"/>
    <w:basedOn w:val="DefaultParagraphFont"/>
    <w:link w:val="Quote"/>
    <w:uiPriority w:val="29"/>
    <w:rsid w:val="007338D2"/>
    <w:rPr>
      <w:i/>
      <w:iCs/>
      <w:sz w:val="20"/>
      <w:szCs w:val="20"/>
    </w:rPr>
  </w:style>
  <w:style w:type="paragraph" w:styleId="IntenseQuote">
    <w:name w:val="Intense Quote"/>
    <w:basedOn w:val="Normal"/>
    <w:next w:val="Normal"/>
    <w:link w:val="IntenseQuoteChar"/>
    <w:uiPriority w:val="30"/>
    <w:qFormat/>
    <w:rsid w:val="007338D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7338D2"/>
    <w:rPr>
      <w:i/>
      <w:iCs/>
      <w:color w:val="4F81BD" w:themeColor="accent1"/>
      <w:sz w:val="20"/>
      <w:szCs w:val="20"/>
    </w:rPr>
  </w:style>
  <w:style w:type="character" w:styleId="SubtleEmphasis">
    <w:name w:val="Subtle Emphasis"/>
    <w:uiPriority w:val="19"/>
    <w:qFormat/>
    <w:rsid w:val="007338D2"/>
    <w:rPr>
      <w:i/>
      <w:iCs/>
      <w:color w:val="243F60" w:themeColor="accent1" w:themeShade="7F"/>
    </w:rPr>
  </w:style>
  <w:style w:type="character" w:styleId="IntenseEmphasis">
    <w:name w:val="Intense Emphasis"/>
    <w:uiPriority w:val="21"/>
    <w:qFormat/>
    <w:rsid w:val="007338D2"/>
    <w:rPr>
      <w:b/>
      <w:bCs/>
      <w:caps/>
      <w:color w:val="243F60" w:themeColor="accent1" w:themeShade="7F"/>
      <w:spacing w:val="10"/>
    </w:rPr>
  </w:style>
  <w:style w:type="character" w:styleId="SubtleReference">
    <w:name w:val="Subtle Reference"/>
    <w:uiPriority w:val="31"/>
    <w:qFormat/>
    <w:rsid w:val="007338D2"/>
    <w:rPr>
      <w:b/>
      <w:bCs/>
      <w:color w:val="4F81BD" w:themeColor="accent1"/>
    </w:rPr>
  </w:style>
  <w:style w:type="character" w:styleId="IntenseReference">
    <w:name w:val="Intense Reference"/>
    <w:uiPriority w:val="32"/>
    <w:qFormat/>
    <w:rsid w:val="007338D2"/>
    <w:rPr>
      <w:b/>
      <w:bCs/>
      <w:i/>
      <w:iCs/>
      <w:caps/>
      <w:color w:val="4F81BD" w:themeColor="accent1"/>
    </w:rPr>
  </w:style>
  <w:style w:type="character" w:styleId="BookTitle">
    <w:name w:val="Book Title"/>
    <w:uiPriority w:val="33"/>
    <w:qFormat/>
    <w:rsid w:val="007338D2"/>
    <w:rPr>
      <w:b/>
      <w:bCs/>
      <w:i/>
      <w:iCs/>
      <w:spacing w:val="9"/>
    </w:rPr>
  </w:style>
  <w:style w:type="paragraph" w:styleId="TOCHeading">
    <w:name w:val="TOC Heading"/>
    <w:basedOn w:val="Heading1"/>
    <w:next w:val="Normal"/>
    <w:uiPriority w:val="39"/>
    <w:semiHidden/>
    <w:unhideWhenUsed/>
    <w:qFormat/>
    <w:rsid w:val="007338D2"/>
    <w:pPr>
      <w:outlineLvl w:val="9"/>
    </w:pPr>
  </w:style>
  <w:style w:type="paragraph" w:styleId="Header">
    <w:name w:val="header"/>
    <w:basedOn w:val="Normal"/>
    <w:link w:val="HeaderChar"/>
    <w:uiPriority w:val="99"/>
    <w:unhideWhenUsed/>
    <w:rsid w:val="000574F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574FA"/>
    <w:rPr>
      <w:sz w:val="20"/>
      <w:szCs w:val="20"/>
    </w:rPr>
  </w:style>
  <w:style w:type="paragraph" w:styleId="Footer">
    <w:name w:val="footer"/>
    <w:basedOn w:val="Normal"/>
    <w:link w:val="FooterChar"/>
    <w:uiPriority w:val="99"/>
    <w:unhideWhenUsed/>
    <w:rsid w:val="000574F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574FA"/>
    <w:rPr>
      <w:sz w:val="20"/>
      <w:szCs w:val="20"/>
    </w:rPr>
  </w:style>
  <w:style w:type="paragraph" w:styleId="BalloonText">
    <w:name w:val="Balloon Text"/>
    <w:basedOn w:val="Normal"/>
    <w:link w:val="BalloonTextChar"/>
    <w:uiPriority w:val="99"/>
    <w:semiHidden/>
    <w:unhideWhenUsed/>
    <w:rsid w:val="000574F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4FA"/>
    <w:rPr>
      <w:rFonts w:ascii="Tahoma" w:hAnsi="Tahoma" w:cs="Tahoma"/>
      <w:sz w:val="16"/>
      <w:szCs w:val="16"/>
    </w:rPr>
  </w:style>
  <w:style w:type="table" w:styleId="TableGrid">
    <w:name w:val="Table Grid"/>
    <w:basedOn w:val="TableNormal"/>
    <w:uiPriority w:val="59"/>
    <w:rsid w:val="000574FA"/>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C6436F"/>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19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BAC815E67794056BA092D905FE442B9"/>
        <w:category>
          <w:name w:val="Algemeen"/>
          <w:gallery w:val="placeholder"/>
        </w:category>
        <w:types>
          <w:type w:val="bbPlcHdr"/>
        </w:types>
        <w:behaviors>
          <w:behavior w:val="content"/>
        </w:behaviors>
        <w:guid w:val="{9CB03EA3-AED5-448A-96C8-5AB7B49CFDA0}"/>
      </w:docPartPr>
      <w:docPartBody>
        <w:p w:rsidR="001A4239" w:rsidRDefault="00D43802" w:rsidP="00D43802">
          <w:pPr>
            <w:pStyle w:val="FBAC815E67794056BA092D905FE442B9"/>
          </w:pPr>
          <w:r>
            <w:rPr>
              <w:rFonts w:asciiTheme="majorHAnsi" w:eastAsiaTheme="majorEastAsia" w:hAnsiTheme="majorHAnsi" w:cstheme="majorBidi"/>
              <w:sz w:val="36"/>
              <w:szCs w:val="36"/>
            </w:rPr>
            <w:t>[Type the document title]</w:t>
          </w:r>
        </w:p>
      </w:docPartBody>
    </w:docPart>
    <w:docPart>
      <w:docPartPr>
        <w:name w:val="E4E65CAB52B742DD946FF26D63E850F0"/>
        <w:category>
          <w:name w:val="Algemeen"/>
          <w:gallery w:val="placeholder"/>
        </w:category>
        <w:types>
          <w:type w:val="bbPlcHdr"/>
        </w:types>
        <w:behaviors>
          <w:behavior w:val="content"/>
        </w:behaviors>
        <w:guid w:val="{67E23887-C0AD-444B-A31C-26EFCD2687BC}"/>
      </w:docPartPr>
      <w:docPartBody>
        <w:p w:rsidR="001A4239" w:rsidRDefault="00D43802" w:rsidP="00D43802">
          <w:pPr>
            <w:pStyle w:val="E4E65CAB52B742DD946FF26D63E850F0"/>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altName w:val="Century Gothic"/>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D43802"/>
    <w:rsid w:val="0015098E"/>
    <w:rsid w:val="001A4239"/>
    <w:rsid w:val="008A77D3"/>
    <w:rsid w:val="00A36B19"/>
    <w:rsid w:val="00D43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2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AC815E67794056BA092D905FE442B9">
    <w:name w:val="FBAC815E67794056BA092D905FE442B9"/>
    <w:rsid w:val="00D43802"/>
  </w:style>
  <w:style w:type="paragraph" w:customStyle="1" w:styleId="E4E65CAB52B742DD946FF26D63E850F0">
    <w:name w:val="E4E65CAB52B742DD946FF26D63E850F0"/>
    <w:rsid w:val="00D4380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RelyOnCSS/>
</w:webSettings>
</file>

<file path=word/theme/theme1.xml><?xml version="1.0" encoding="utf-8"?>
<a:theme xmlns:a="http://schemas.openxmlformats.org/drawingml/2006/main" name="Office Theme">
  <a:themeElements>
    <a:clrScheme name="Aangepast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B1.1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3EE1D0-2314-4E0C-8865-67E592914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3054</Words>
  <Characters>16800</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Lijst opleidingsspecifieke leerresultaten in relatie tot de gevalideerde DLR</vt:lpstr>
    </vt:vector>
  </TitlesOfParts>
  <Company>HUBRUSSEL</Company>
  <LinksUpToDate>false</LinksUpToDate>
  <CharactersWithSpaces>19815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Lijst opleidingsspecifieke leerresultaten in relatie tot de gevalideerde DLR</dc:title>
  <dc:creator>MEELS</dc:creator>
  <cp:lastModifiedBy>Annika Heremans</cp:lastModifiedBy>
  <cp:revision>2</cp:revision>
  <cp:lastPrinted>2013-04-26T10:13:00Z</cp:lastPrinted>
  <dcterms:created xsi:type="dcterms:W3CDTF">2014-03-12T13:41:00Z</dcterms:created>
  <dcterms:modified xsi:type="dcterms:W3CDTF">2014-03-12T13:41:00Z</dcterms:modified>
</cp:coreProperties>
</file>